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29B" w:rsidRDefault="006B6E03" w:rsidP="003D629B">
      <w:pPr>
        <w:pStyle w:val="Balk3"/>
        <w:jc w:val="center"/>
      </w:pPr>
      <w:r>
        <w:t xml:space="preserve">TUAD - </w:t>
      </w:r>
      <w:r w:rsidR="003D629B">
        <w:t>ÖHD</w:t>
      </w:r>
      <w:r>
        <w:t xml:space="preserve"> </w:t>
      </w:r>
      <w:r w:rsidR="003D629B">
        <w:t>- TOHAV CEZAEVİ İZLEME KOMİSYONU</w:t>
      </w:r>
    </w:p>
    <w:p w:rsidR="003D629B" w:rsidRDefault="006F67AC" w:rsidP="003D629B">
      <w:pPr>
        <w:pStyle w:val="Balk3"/>
        <w:jc w:val="center"/>
      </w:pPr>
      <w:r>
        <w:t>2016</w:t>
      </w:r>
      <w:r w:rsidR="003D629B">
        <w:t xml:space="preserve"> YILI MARMARA BÖLGESİ</w:t>
      </w:r>
    </w:p>
    <w:p w:rsidR="003D629B" w:rsidRDefault="003D629B" w:rsidP="003D629B">
      <w:pPr>
        <w:pStyle w:val="Balk3"/>
        <w:jc w:val="center"/>
        <w:rPr>
          <w:rFonts w:asciiTheme="minorHAnsi" w:hAnsiTheme="minorHAnsi"/>
          <w:bCs w:val="0"/>
          <w:sz w:val="22"/>
          <w:szCs w:val="22"/>
          <w:lang w:val="tr-TR"/>
        </w:rPr>
      </w:pPr>
      <w:r>
        <w:t>CEZAEVİ VE HASTA TUTSAKLAR RAPORU</w:t>
      </w:r>
    </w:p>
    <w:p w:rsidR="003D629B" w:rsidRPr="003D629B" w:rsidRDefault="003D629B" w:rsidP="003D629B"/>
    <w:p w:rsidR="00AF3CDB" w:rsidRPr="006A57FF" w:rsidRDefault="00AF3CDB" w:rsidP="00AF3CDB">
      <w:pPr>
        <w:pStyle w:val="Balk3"/>
        <w:jc w:val="both"/>
        <w:rPr>
          <w:rFonts w:asciiTheme="minorHAnsi" w:hAnsiTheme="minorHAnsi"/>
          <w:bCs w:val="0"/>
          <w:sz w:val="22"/>
          <w:szCs w:val="22"/>
          <w:lang w:val="tr-TR"/>
        </w:rPr>
      </w:pPr>
      <w:r w:rsidRPr="006A57FF">
        <w:rPr>
          <w:rFonts w:asciiTheme="minorHAnsi" w:hAnsiTheme="minorHAnsi"/>
          <w:bCs w:val="0"/>
          <w:sz w:val="22"/>
          <w:szCs w:val="22"/>
          <w:lang w:val="tr-TR"/>
        </w:rPr>
        <w:t>GİRİŞ</w:t>
      </w:r>
    </w:p>
    <w:p w:rsidR="00AF3CDB" w:rsidRPr="006A57FF" w:rsidRDefault="00AF3CDB" w:rsidP="00AF3CDB">
      <w:pPr>
        <w:pStyle w:val="Balk3"/>
        <w:jc w:val="both"/>
        <w:rPr>
          <w:rFonts w:asciiTheme="minorHAnsi" w:hAnsiTheme="minorHAnsi"/>
          <w:b w:val="0"/>
          <w:bCs w:val="0"/>
          <w:sz w:val="22"/>
          <w:szCs w:val="22"/>
          <w:lang w:val="tr-TR"/>
        </w:rPr>
      </w:pPr>
      <w:r w:rsidRPr="006A57FF">
        <w:rPr>
          <w:rFonts w:asciiTheme="minorHAnsi" w:hAnsiTheme="minorHAnsi"/>
          <w:b w:val="0"/>
          <w:bCs w:val="0"/>
          <w:sz w:val="22"/>
          <w:szCs w:val="22"/>
          <w:lang w:val="tr-TR"/>
        </w:rPr>
        <w:t>Bu rapor; Özgürlükçü Hukukçular Derneği (ÖHD) ve Toplum ve Hukuk Araştırmaları Vakfı’na (TOHAV) üye avukatlar tarafından oluşturulan Cezaevi İzleme Komisyon</w:t>
      </w:r>
      <w:r w:rsidR="006F67AC">
        <w:rPr>
          <w:rFonts w:asciiTheme="minorHAnsi" w:hAnsiTheme="minorHAnsi"/>
          <w:b w:val="0"/>
          <w:bCs w:val="0"/>
          <w:sz w:val="22"/>
          <w:szCs w:val="22"/>
          <w:lang w:val="tr-TR"/>
        </w:rPr>
        <w:t xml:space="preserve">u tarafından 1 Ocak – 27.03.2016 </w:t>
      </w:r>
      <w:r w:rsidRPr="006A57FF">
        <w:rPr>
          <w:rFonts w:asciiTheme="minorHAnsi" w:hAnsiTheme="minorHAnsi"/>
          <w:b w:val="0"/>
          <w:bCs w:val="0"/>
          <w:sz w:val="22"/>
          <w:szCs w:val="22"/>
          <w:lang w:val="tr-TR"/>
        </w:rPr>
        <w:t>tarihleri arasında Marmara Bölgesi’nde bulunan cezaevlerinde (Bolu, Düzce, Edirne, Gebze, Kocaeli, İstanbul, Tekirdağ) yapılan incelemeler ve görüşmeler sonucunda oluşturulmuştur. Komisyonun temel amacı siyasi tutsakların cezaevlerinde yaşadıkları hak ihlallerini tespit ederek, mağdurlara hukuki yardımda bulunmak ve bunları raporlandırarak kamu</w:t>
      </w:r>
      <w:r w:rsidR="006F67AC">
        <w:rPr>
          <w:rFonts w:asciiTheme="minorHAnsi" w:hAnsiTheme="minorHAnsi"/>
          <w:b w:val="0"/>
          <w:bCs w:val="0"/>
          <w:sz w:val="22"/>
          <w:szCs w:val="22"/>
          <w:lang w:val="tr-TR"/>
        </w:rPr>
        <w:t>o</w:t>
      </w:r>
      <w:r w:rsidRPr="006A57FF">
        <w:rPr>
          <w:rFonts w:asciiTheme="minorHAnsi" w:hAnsiTheme="minorHAnsi"/>
          <w:b w:val="0"/>
          <w:bCs w:val="0"/>
          <w:sz w:val="22"/>
          <w:szCs w:val="22"/>
          <w:lang w:val="tr-TR"/>
        </w:rPr>
        <w:t xml:space="preserve">yu ile paylaşmak ve cezaevinde yaşanan sorunların çözümüne yönelik kampanya, savunuculuk vs. faaliyetler yürütmektir. </w:t>
      </w:r>
    </w:p>
    <w:p w:rsidR="00AF3CDB" w:rsidRPr="006A57FF" w:rsidRDefault="00AF3CDB" w:rsidP="00AF3CDB">
      <w:pPr>
        <w:pStyle w:val="Balk3"/>
        <w:jc w:val="both"/>
        <w:rPr>
          <w:rFonts w:asciiTheme="minorHAnsi" w:hAnsiTheme="minorHAnsi"/>
          <w:b w:val="0"/>
          <w:bCs w:val="0"/>
          <w:sz w:val="22"/>
          <w:szCs w:val="22"/>
          <w:lang w:val="tr-TR"/>
        </w:rPr>
      </w:pPr>
      <w:proofErr w:type="gramStart"/>
      <w:r w:rsidRPr="006A57FF">
        <w:rPr>
          <w:rFonts w:asciiTheme="minorHAnsi" w:hAnsiTheme="minorHAnsi"/>
          <w:b w:val="0"/>
          <w:bCs w:val="0"/>
          <w:sz w:val="22"/>
          <w:szCs w:val="22"/>
          <w:lang w:val="tr-TR"/>
        </w:rPr>
        <w:t>Komisyon üyesi avukatların yaptıkları yüz yüze birebir görüşmeler, incelemeler ve cezaevlerinde bulunan tutsaklar tarafından gönderilen mektuplar kapsamında oluşturulan bu raporun temel amacı ise; cezaevlerinde yaşanan temel hak ihlallerinin yanı sıra özellikle Marmara Bölgesi’ndeki cezaevlerinde tutulan hasta tutsakların, bu tutsakların cezaevlerinde yaşadıkları sağlık hakkına ilişkin ihlallerin tespit edilmesi ve son durumlarına ilişkin güncel verilerin elde edilmesi yoluyla yaşadıkları sorunları çözümüne katkı sunmaktır.</w:t>
      </w:r>
      <w:proofErr w:type="gramEnd"/>
    </w:p>
    <w:p w:rsidR="00AF3CDB" w:rsidRPr="006A57FF" w:rsidRDefault="00AF3CDB" w:rsidP="00AF3CDB">
      <w:pPr>
        <w:pStyle w:val="Balk3"/>
        <w:jc w:val="both"/>
        <w:rPr>
          <w:rFonts w:asciiTheme="minorHAnsi" w:hAnsiTheme="minorHAnsi"/>
          <w:b w:val="0"/>
          <w:bCs w:val="0"/>
          <w:sz w:val="22"/>
          <w:szCs w:val="22"/>
          <w:lang w:val="tr-TR"/>
        </w:rPr>
      </w:pPr>
      <w:r w:rsidRPr="006A57FF">
        <w:rPr>
          <w:rFonts w:asciiTheme="minorHAnsi" w:hAnsiTheme="minorHAnsi"/>
          <w:b w:val="0"/>
          <w:bCs w:val="0"/>
          <w:sz w:val="22"/>
          <w:szCs w:val="22"/>
          <w:lang w:val="tr-TR"/>
        </w:rPr>
        <w:t>Rapor; inceleme ve görüşme yapılan cezaevleri ile ve bu cezaevlerinde ulaşılabilen veya komisyon üyesi avukatlara mektupla iletişime geçen siyasi tutsaklarla sınırlıdır.</w:t>
      </w:r>
    </w:p>
    <w:p w:rsidR="0052372E" w:rsidRDefault="00AF3CDB" w:rsidP="00AF3CDB">
      <w:pPr>
        <w:pStyle w:val="Balk3"/>
        <w:jc w:val="both"/>
        <w:rPr>
          <w:rFonts w:asciiTheme="minorHAnsi" w:hAnsiTheme="minorHAnsi"/>
          <w:b w:val="0"/>
          <w:bCs w:val="0"/>
          <w:sz w:val="22"/>
          <w:szCs w:val="22"/>
          <w:lang w:val="tr-TR"/>
        </w:rPr>
      </w:pPr>
      <w:r w:rsidRPr="006A57FF">
        <w:rPr>
          <w:rFonts w:asciiTheme="minorHAnsi" w:hAnsiTheme="minorHAnsi"/>
          <w:b w:val="0"/>
          <w:bCs w:val="0"/>
          <w:sz w:val="22"/>
          <w:szCs w:val="22"/>
          <w:lang w:val="tr-TR"/>
        </w:rPr>
        <w:t xml:space="preserve">Raporda; </w:t>
      </w:r>
      <w:r w:rsidR="0052372E">
        <w:rPr>
          <w:rFonts w:asciiTheme="minorHAnsi" w:hAnsiTheme="minorHAnsi"/>
          <w:b w:val="0"/>
          <w:bCs w:val="0"/>
          <w:sz w:val="22"/>
          <w:szCs w:val="22"/>
          <w:lang w:val="tr-TR"/>
        </w:rPr>
        <w:t xml:space="preserve">  05.04. 2016 yılından itibaren ülkede yaşanan siyasal </w:t>
      </w:r>
      <w:proofErr w:type="gramStart"/>
      <w:r w:rsidR="0052372E">
        <w:rPr>
          <w:rFonts w:asciiTheme="minorHAnsi" w:hAnsiTheme="minorHAnsi"/>
          <w:b w:val="0"/>
          <w:bCs w:val="0"/>
          <w:sz w:val="22"/>
          <w:szCs w:val="22"/>
          <w:lang w:val="tr-TR"/>
        </w:rPr>
        <w:t>süreçt</w:t>
      </w:r>
      <w:r w:rsidR="00FE324F">
        <w:rPr>
          <w:rFonts w:asciiTheme="minorHAnsi" w:hAnsiTheme="minorHAnsi"/>
          <w:b w:val="0"/>
          <w:bCs w:val="0"/>
          <w:sz w:val="22"/>
          <w:szCs w:val="22"/>
          <w:lang w:val="tr-TR"/>
        </w:rPr>
        <w:t xml:space="preserve">e </w:t>
      </w:r>
      <w:r w:rsidR="0052372E">
        <w:rPr>
          <w:rFonts w:asciiTheme="minorHAnsi" w:hAnsiTheme="minorHAnsi"/>
          <w:b w:val="0"/>
          <w:bCs w:val="0"/>
          <w:sz w:val="22"/>
          <w:szCs w:val="22"/>
          <w:lang w:val="tr-TR"/>
        </w:rPr>
        <w:t xml:space="preserve"> </w:t>
      </w:r>
      <w:proofErr w:type="spellStart"/>
      <w:r w:rsidR="0052372E">
        <w:rPr>
          <w:rFonts w:asciiTheme="minorHAnsi" w:hAnsiTheme="minorHAnsi"/>
          <w:b w:val="0"/>
          <w:bCs w:val="0"/>
          <w:sz w:val="22"/>
          <w:szCs w:val="22"/>
          <w:lang w:val="tr-TR"/>
        </w:rPr>
        <w:t>kürt</w:t>
      </w:r>
      <w:proofErr w:type="spellEnd"/>
      <w:proofErr w:type="gramEnd"/>
      <w:r w:rsidR="0052372E">
        <w:rPr>
          <w:rFonts w:asciiTheme="minorHAnsi" w:hAnsiTheme="minorHAnsi"/>
          <w:b w:val="0"/>
          <w:bCs w:val="0"/>
          <w:sz w:val="22"/>
          <w:szCs w:val="22"/>
          <w:lang w:val="tr-TR"/>
        </w:rPr>
        <w:t xml:space="preserve"> halkına ve diğer tüm muhalif kesimlerinde hedefte olduğu baskı, zulüm cezaevlerinde de  siyasi tutsaklara da yöneltilmektedir. Son bir yıla aşkın süre zarfında d</w:t>
      </w:r>
      <w:r w:rsidR="00FE324F">
        <w:rPr>
          <w:rFonts w:asciiTheme="minorHAnsi" w:hAnsiTheme="minorHAnsi"/>
          <w:b w:val="0"/>
          <w:bCs w:val="0"/>
          <w:sz w:val="22"/>
          <w:szCs w:val="22"/>
          <w:lang w:val="tr-TR"/>
        </w:rPr>
        <w:t>e</w:t>
      </w:r>
      <w:r w:rsidR="0052372E">
        <w:rPr>
          <w:rFonts w:asciiTheme="minorHAnsi" w:hAnsiTheme="minorHAnsi"/>
          <w:b w:val="0"/>
          <w:bCs w:val="0"/>
          <w:sz w:val="22"/>
          <w:szCs w:val="22"/>
          <w:lang w:val="tr-TR"/>
        </w:rPr>
        <w:t>rne</w:t>
      </w:r>
      <w:r w:rsidR="00FE324F">
        <w:rPr>
          <w:rFonts w:asciiTheme="minorHAnsi" w:hAnsiTheme="minorHAnsi"/>
          <w:b w:val="0"/>
          <w:bCs w:val="0"/>
          <w:sz w:val="22"/>
          <w:szCs w:val="22"/>
          <w:lang w:val="tr-TR"/>
        </w:rPr>
        <w:t>klerimize ulaşan tutsak aileler</w:t>
      </w:r>
      <w:r w:rsidR="0052372E">
        <w:rPr>
          <w:rFonts w:asciiTheme="minorHAnsi" w:hAnsiTheme="minorHAnsi"/>
          <w:b w:val="0"/>
          <w:bCs w:val="0"/>
          <w:sz w:val="22"/>
          <w:szCs w:val="22"/>
          <w:lang w:val="tr-TR"/>
        </w:rPr>
        <w:t>i</w:t>
      </w:r>
      <w:r w:rsidR="00FE324F">
        <w:rPr>
          <w:rFonts w:asciiTheme="minorHAnsi" w:hAnsiTheme="minorHAnsi"/>
          <w:b w:val="0"/>
          <w:bCs w:val="0"/>
          <w:sz w:val="22"/>
          <w:szCs w:val="22"/>
          <w:lang w:val="tr-TR"/>
        </w:rPr>
        <w:t>n, tutsaklardan</w:t>
      </w:r>
      <w:r w:rsidR="00636AE9">
        <w:rPr>
          <w:rFonts w:asciiTheme="minorHAnsi" w:hAnsiTheme="minorHAnsi"/>
          <w:b w:val="0"/>
          <w:bCs w:val="0"/>
          <w:sz w:val="22"/>
          <w:szCs w:val="22"/>
          <w:lang w:val="tr-TR"/>
        </w:rPr>
        <w:t xml:space="preserve"> </w:t>
      </w:r>
      <w:r w:rsidR="0052372E">
        <w:rPr>
          <w:rFonts w:asciiTheme="minorHAnsi" w:hAnsiTheme="minorHAnsi"/>
          <w:b w:val="0"/>
          <w:bCs w:val="0"/>
          <w:sz w:val="22"/>
          <w:szCs w:val="22"/>
          <w:lang w:val="tr-TR"/>
        </w:rPr>
        <w:t>gel</w:t>
      </w:r>
      <w:r w:rsidR="00636AE9">
        <w:rPr>
          <w:rFonts w:asciiTheme="minorHAnsi" w:hAnsiTheme="minorHAnsi"/>
          <w:b w:val="0"/>
          <w:bCs w:val="0"/>
          <w:sz w:val="22"/>
          <w:szCs w:val="22"/>
          <w:lang w:val="tr-TR"/>
        </w:rPr>
        <w:t>en mektuplar, C</w:t>
      </w:r>
      <w:r w:rsidR="0052372E">
        <w:rPr>
          <w:rFonts w:asciiTheme="minorHAnsi" w:hAnsiTheme="minorHAnsi"/>
          <w:b w:val="0"/>
          <w:bCs w:val="0"/>
          <w:sz w:val="22"/>
          <w:szCs w:val="22"/>
          <w:lang w:val="tr-TR"/>
        </w:rPr>
        <w:t>ez</w:t>
      </w:r>
      <w:r w:rsidR="00636AE9">
        <w:rPr>
          <w:rFonts w:asciiTheme="minorHAnsi" w:hAnsiTheme="minorHAnsi"/>
          <w:b w:val="0"/>
          <w:bCs w:val="0"/>
          <w:sz w:val="22"/>
          <w:szCs w:val="22"/>
          <w:lang w:val="tr-TR"/>
        </w:rPr>
        <w:t>aevine ziyaretlere giden avukatların tutsaklarla yapılan görüşmeler neticesinde</w:t>
      </w:r>
      <w:r w:rsidR="0052372E">
        <w:rPr>
          <w:rFonts w:asciiTheme="minorHAnsi" w:hAnsiTheme="minorHAnsi"/>
          <w:b w:val="0"/>
          <w:bCs w:val="0"/>
          <w:sz w:val="22"/>
          <w:szCs w:val="22"/>
          <w:lang w:val="tr-TR"/>
        </w:rPr>
        <w:t xml:space="preserve"> elde edilen bilgiler cezaevinde gittikçe artan ve insanlık onur</w:t>
      </w:r>
      <w:r w:rsidR="00636AE9">
        <w:rPr>
          <w:rFonts w:asciiTheme="minorHAnsi" w:hAnsiTheme="minorHAnsi"/>
          <w:b w:val="0"/>
          <w:bCs w:val="0"/>
          <w:sz w:val="22"/>
          <w:szCs w:val="22"/>
          <w:lang w:val="tr-TR"/>
        </w:rPr>
        <w:t>unun yok edilmeye çalışıldığı</w:t>
      </w:r>
      <w:r w:rsidR="0052372E">
        <w:rPr>
          <w:rFonts w:asciiTheme="minorHAnsi" w:hAnsiTheme="minorHAnsi"/>
          <w:b w:val="0"/>
          <w:bCs w:val="0"/>
          <w:sz w:val="22"/>
          <w:szCs w:val="22"/>
          <w:lang w:val="tr-TR"/>
        </w:rPr>
        <w:t xml:space="preserve"> yerl</w:t>
      </w:r>
      <w:r w:rsidR="00636AE9">
        <w:rPr>
          <w:rFonts w:asciiTheme="minorHAnsi" w:hAnsiTheme="minorHAnsi"/>
          <w:b w:val="0"/>
          <w:bCs w:val="0"/>
          <w:sz w:val="22"/>
          <w:szCs w:val="22"/>
          <w:lang w:val="tr-TR"/>
        </w:rPr>
        <w:t>er haline geldiğini ve getirilm</w:t>
      </w:r>
      <w:r w:rsidR="0052372E">
        <w:rPr>
          <w:rFonts w:asciiTheme="minorHAnsi" w:hAnsiTheme="minorHAnsi"/>
          <w:b w:val="0"/>
          <w:bCs w:val="0"/>
          <w:sz w:val="22"/>
          <w:szCs w:val="22"/>
          <w:lang w:val="tr-TR"/>
        </w:rPr>
        <w:t>e</w:t>
      </w:r>
      <w:r w:rsidR="00636AE9">
        <w:rPr>
          <w:rFonts w:asciiTheme="minorHAnsi" w:hAnsiTheme="minorHAnsi"/>
          <w:b w:val="0"/>
          <w:bCs w:val="0"/>
          <w:sz w:val="22"/>
          <w:szCs w:val="22"/>
          <w:lang w:val="tr-TR"/>
        </w:rPr>
        <w:t xml:space="preserve">k istendiği yönündedir. </w:t>
      </w:r>
    </w:p>
    <w:p w:rsidR="00AF3CDB" w:rsidRPr="006A57FF" w:rsidRDefault="00AF3CDB" w:rsidP="00AF3CDB">
      <w:pPr>
        <w:pStyle w:val="Balk3"/>
        <w:jc w:val="both"/>
        <w:rPr>
          <w:rFonts w:asciiTheme="minorHAnsi" w:hAnsiTheme="minorHAnsi"/>
          <w:b w:val="0"/>
          <w:bCs w:val="0"/>
          <w:sz w:val="22"/>
          <w:szCs w:val="22"/>
          <w:lang w:val="tr-TR"/>
        </w:rPr>
      </w:pPr>
      <w:r w:rsidRPr="006A57FF">
        <w:rPr>
          <w:rFonts w:asciiTheme="minorHAnsi" w:hAnsiTheme="minorHAnsi"/>
          <w:b w:val="0"/>
          <w:bCs w:val="0"/>
          <w:sz w:val="22"/>
          <w:szCs w:val="22"/>
          <w:lang w:val="tr-TR"/>
        </w:rPr>
        <w:t xml:space="preserve">Raporun temel amacı olmamakla birlikte </w:t>
      </w:r>
      <w:r w:rsidR="0052372E">
        <w:rPr>
          <w:rFonts w:asciiTheme="minorHAnsi" w:hAnsiTheme="minorHAnsi"/>
          <w:b w:val="0"/>
          <w:bCs w:val="0"/>
          <w:sz w:val="22"/>
          <w:szCs w:val="22"/>
          <w:lang w:val="tr-TR"/>
        </w:rPr>
        <w:t xml:space="preserve">hasta tutsakların </w:t>
      </w:r>
      <w:r w:rsidRPr="006A57FF">
        <w:rPr>
          <w:rFonts w:asciiTheme="minorHAnsi" w:hAnsiTheme="minorHAnsi"/>
          <w:b w:val="0"/>
          <w:bCs w:val="0"/>
          <w:sz w:val="22"/>
          <w:szCs w:val="22"/>
          <w:lang w:val="tr-TR"/>
        </w:rPr>
        <w:t xml:space="preserve">sağlık hakkı dışında yaşanan örneğin; işkence ve kötü muamele ve sosyal kültürel hakların kullanıma ilişkin ihlallere de cezaevlerinde yaşayan hasta tutsaklar tarafından tespit edildiği şekilde ve bununla sınırlı olarak “Genel Hak İhlalleri” başlığında yer verilmiştir. Raporun sonunda ise değerlendirme ve önerilerimizi sunmaktayız. </w:t>
      </w:r>
    </w:p>
    <w:p w:rsidR="00AF3CDB" w:rsidRDefault="00AF3CDB" w:rsidP="00125CD4">
      <w:pPr>
        <w:tabs>
          <w:tab w:val="left" w:pos="1095"/>
        </w:tabs>
        <w:jc w:val="center"/>
        <w:rPr>
          <w:b/>
          <w:bCs/>
          <w:u w:val="single"/>
        </w:rPr>
      </w:pPr>
    </w:p>
    <w:p w:rsidR="003779DC" w:rsidRDefault="003779DC" w:rsidP="00125CD4">
      <w:pPr>
        <w:tabs>
          <w:tab w:val="left" w:pos="1095"/>
        </w:tabs>
        <w:jc w:val="center"/>
        <w:rPr>
          <w:b/>
          <w:bCs/>
          <w:u w:val="single"/>
        </w:rPr>
      </w:pPr>
    </w:p>
    <w:p w:rsidR="003779DC" w:rsidRDefault="003779DC" w:rsidP="00125CD4">
      <w:pPr>
        <w:tabs>
          <w:tab w:val="left" w:pos="1095"/>
        </w:tabs>
        <w:jc w:val="center"/>
        <w:rPr>
          <w:b/>
          <w:bCs/>
          <w:u w:val="single"/>
        </w:rPr>
      </w:pPr>
    </w:p>
    <w:p w:rsidR="003779DC" w:rsidRDefault="003779DC" w:rsidP="00125CD4">
      <w:pPr>
        <w:tabs>
          <w:tab w:val="left" w:pos="1095"/>
        </w:tabs>
        <w:jc w:val="center"/>
        <w:rPr>
          <w:b/>
          <w:bCs/>
          <w:u w:val="single"/>
        </w:rPr>
      </w:pPr>
    </w:p>
    <w:p w:rsidR="003779DC" w:rsidRDefault="003779DC" w:rsidP="00125CD4">
      <w:pPr>
        <w:tabs>
          <w:tab w:val="left" w:pos="1095"/>
        </w:tabs>
        <w:jc w:val="center"/>
        <w:rPr>
          <w:b/>
          <w:bCs/>
          <w:u w:val="single"/>
        </w:rPr>
      </w:pPr>
    </w:p>
    <w:p w:rsidR="003779DC" w:rsidRDefault="003779DC" w:rsidP="00125CD4">
      <w:pPr>
        <w:tabs>
          <w:tab w:val="left" w:pos="1095"/>
        </w:tabs>
        <w:jc w:val="center"/>
        <w:rPr>
          <w:b/>
          <w:bCs/>
          <w:u w:val="single"/>
        </w:rPr>
      </w:pPr>
    </w:p>
    <w:p w:rsidR="003779DC" w:rsidRDefault="003779DC" w:rsidP="00125CD4">
      <w:pPr>
        <w:tabs>
          <w:tab w:val="left" w:pos="1095"/>
        </w:tabs>
        <w:jc w:val="center"/>
        <w:rPr>
          <w:b/>
          <w:bCs/>
          <w:u w:val="single"/>
        </w:rPr>
      </w:pPr>
    </w:p>
    <w:p w:rsidR="0038232B" w:rsidRDefault="006F67AC" w:rsidP="0038232B">
      <w:pPr>
        <w:tabs>
          <w:tab w:val="left" w:pos="1095"/>
        </w:tabs>
        <w:jc w:val="center"/>
        <w:rPr>
          <w:b/>
          <w:bCs/>
          <w:u w:val="single"/>
        </w:rPr>
      </w:pPr>
      <w:r>
        <w:rPr>
          <w:b/>
          <w:bCs/>
          <w:u w:val="single"/>
        </w:rPr>
        <w:lastRenderedPageBreak/>
        <w:t>EDİRNE</w:t>
      </w:r>
      <w:r w:rsidR="0038232B" w:rsidRPr="0038232B">
        <w:rPr>
          <w:b/>
          <w:bCs/>
          <w:u w:val="single"/>
        </w:rPr>
        <w:t xml:space="preserve"> KADIN KAPALI CEZA İNFAZ KURUMU</w:t>
      </w:r>
      <w:r w:rsidR="006C2B80">
        <w:rPr>
          <w:b/>
          <w:bCs/>
          <w:u w:val="single"/>
        </w:rPr>
        <w:t xml:space="preserve"> (İSTANBUL)</w:t>
      </w:r>
    </w:p>
    <w:p w:rsidR="00322127" w:rsidRDefault="00322127" w:rsidP="006F67AC">
      <w:pPr>
        <w:tabs>
          <w:tab w:val="left" w:pos="1095"/>
        </w:tabs>
        <w:rPr>
          <w:b/>
          <w:bCs/>
          <w:u w:val="single"/>
        </w:rPr>
      </w:pPr>
    </w:p>
    <w:p w:rsidR="006F67AC" w:rsidRDefault="006F67AC" w:rsidP="006F67AC">
      <w:pPr>
        <w:tabs>
          <w:tab w:val="left" w:pos="1095"/>
        </w:tabs>
        <w:rPr>
          <w:b/>
          <w:bCs/>
          <w:u w:val="single"/>
        </w:rPr>
      </w:pPr>
      <w:r>
        <w:rPr>
          <w:b/>
          <w:bCs/>
          <w:u w:val="single"/>
        </w:rPr>
        <w:t xml:space="preserve">SAMİ GEYLANİ ve Ferhat ÖNDER ile yapılan görüşmeler </w:t>
      </w:r>
      <w:proofErr w:type="gramStart"/>
      <w:r>
        <w:rPr>
          <w:b/>
          <w:bCs/>
          <w:u w:val="single"/>
        </w:rPr>
        <w:t>neticesinde ;</w:t>
      </w:r>
      <w:proofErr w:type="gramEnd"/>
    </w:p>
    <w:p w:rsidR="006F67AC" w:rsidRPr="004B3D2C" w:rsidRDefault="006F67AC" w:rsidP="006F67AC">
      <w:pPr>
        <w:tabs>
          <w:tab w:val="left" w:pos="1095"/>
        </w:tabs>
        <w:rPr>
          <w:b/>
          <w:bCs/>
        </w:rPr>
      </w:pPr>
    </w:p>
    <w:p w:rsidR="004B3D2C" w:rsidRPr="004B3D2C" w:rsidRDefault="006F67AC" w:rsidP="004B3D2C">
      <w:pPr>
        <w:tabs>
          <w:tab w:val="left" w:pos="1095"/>
        </w:tabs>
        <w:jc w:val="both"/>
        <w:rPr>
          <w:b/>
          <w:bCs/>
        </w:rPr>
      </w:pPr>
      <w:r w:rsidRPr="004B3D2C">
        <w:rPr>
          <w:b/>
          <w:bCs/>
        </w:rPr>
        <w:t xml:space="preserve">Son iki aydır yaşadığımız sorunları hiçbir şekilde dışarıya yansıtamıyoruz. Dışarıya göndermek istediğimiz mektuplar kurumlara, Ailelere, </w:t>
      </w:r>
      <w:r w:rsidR="004B3D2C" w:rsidRPr="004B3D2C">
        <w:rPr>
          <w:b/>
          <w:bCs/>
        </w:rPr>
        <w:t>b</w:t>
      </w:r>
      <w:r w:rsidRPr="004B3D2C">
        <w:rPr>
          <w:b/>
          <w:bCs/>
        </w:rPr>
        <w:t>asın kurumların</w:t>
      </w:r>
      <w:r w:rsidR="004B3D2C" w:rsidRPr="004B3D2C">
        <w:rPr>
          <w:b/>
          <w:bCs/>
        </w:rPr>
        <w:t>a</w:t>
      </w:r>
      <w:r w:rsidRPr="004B3D2C">
        <w:rPr>
          <w:b/>
          <w:bCs/>
        </w:rPr>
        <w:t xml:space="preserve"> veya milletvekillerine nereye olursa </w:t>
      </w:r>
      <w:r w:rsidR="004B3D2C" w:rsidRPr="004B3D2C">
        <w:rPr>
          <w:b/>
          <w:bCs/>
        </w:rPr>
        <w:t>o</w:t>
      </w:r>
      <w:r w:rsidRPr="004B3D2C">
        <w:rPr>
          <w:b/>
          <w:bCs/>
        </w:rPr>
        <w:t>lsun bura</w:t>
      </w:r>
      <w:r w:rsidR="004B3D2C" w:rsidRPr="004B3D2C">
        <w:rPr>
          <w:b/>
          <w:bCs/>
        </w:rPr>
        <w:t>d</w:t>
      </w:r>
      <w:r w:rsidRPr="004B3D2C">
        <w:rPr>
          <w:b/>
          <w:bCs/>
        </w:rPr>
        <w:t>a yaşadığımız sorunları içere</w:t>
      </w:r>
      <w:r w:rsidR="004B3D2C" w:rsidRPr="004B3D2C">
        <w:rPr>
          <w:b/>
          <w:bCs/>
        </w:rPr>
        <w:t xml:space="preserve">n hususlar var ise mektuplara el </w:t>
      </w:r>
      <w:r w:rsidRPr="004B3D2C">
        <w:rPr>
          <w:b/>
          <w:bCs/>
        </w:rPr>
        <w:t>konuluyor. Son iki aydır mektuplarımıza el konulmuştur. Telefonda aile</w:t>
      </w:r>
      <w:r w:rsidR="004B3D2C" w:rsidRPr="004B3D2C">
        <w:rPr>
          <w:b/>
          <w:bCs/>
        </w:rPr>
        <w:t>l</w:t>
      </w:r>
      <w:r w:rsidRPr="004B3D2C">
        <w:rPr>
          <w:b/>
          <w:bCs/>
        </w:rPr>
        <w:t>erimize anlatmak istediğimizde buna müdah</w:t>
      </w:r>
      <w:r w:rsidR="004B3D2C" w:rsidRPr="004B3D2C">
        <w:rPr>
          <w:b/>
          <w:bCs/>
        </w:rPr>
        <w:t>ale ediliy</w:t>
      </w:r>
      <w:r w:rsidRPr="004B3D2C">
        <w:rPr>
          <w:b/>
          <w:bCs/>
        </w:rPr>
        <w:t>or. Bu</w:t>
      </w:r>
      <w:r w:rsidR="004B3D2C" w:rsidRPr="004B3D2C">
        <w:rPr>
          <w:b/>
          <w:bCs/>
        </w:rPr>
        <w:t xml:space="preserve"> tü</w:t>
      </w:r>
      <w:r w:rsidRPr="004B3D2C">
        <w:rPr>
          <w:b/>
          <w:bCs/>
        </w:rPr>
        <w:t>r girişimlerde bulunan arkadaşlara ceza veri</w:t>
      </w:r>
      <w:r w:rsidR="004B3D2C" w:rsidRPr="004B3D2C">
        <w:rPr>
          <w:b/>
          <w:bCs/>
        </w:rPr>
        <w:t>l</w:t>
      </w:r>
      <w:r w:rsidRPr="004B3D2C">
        <w:rPr>
          <w:b/>
          <w:bCs/>
        </w:rPr>
        <w:t xml:space="preserve">mektedir. </w:t>
      </w:r>
      <w:r w:rsidR="004B3D2C" w:rsidRPr="004B3D2C">
        <w:rPr>
          <w:b/>
          <w:bCs/>
        </w:rPr>
        <w:t xml:space="preserve"> </w:t>
      </w:r>
    </w:p>
    <w:p w:rsidR="006F67AC" w:rsidRPr="004B3D2C" w:rsidRDefault="006F67AC" w:rsidP="004B3D2C">
      <w:pPr>
        <w:tabs>
          <w:tab w:val="left" w:pos="1095"/>
        </w:tabs>
        <w:jc w:val="both"/>
        <w:rPr>
          <w:b/>
          <w:bCs/>
        </w:rPr>
      </w:pPr>
      <w:r w:rsidRPr="004B3D2C">
        <w:rPr>
          <w:b/>
          <w:bCs/>
        </w:rPr>
        <w:t>Bu kapsam da Erdal EMEÇ isimli tutsağa disiplin cezaları ve bun</w:t>
      </w:r>
      <w:r w:rsidR="004B3D2C" w:rsidRPr="004B3D2C">
        <w:rPr>
          <w:b/>
          <w:bCs/>
        </w:rPr>
        <w:t>l</w:t>
      </w:r>
      <w:r w:rsidRPr="004B3D2C">
        <w:rPr>
          <w:b/>
          <w:bCs/>
        </w:rPr>
        <w:t xml:space="preserve">ardan bir </w:t>
      </w:r>
      <w:r w:rsidR="004B3D2C" w:rsidRPr="004B3D2C">
        <w:rPr>
          <w:b/>
          <w:bCs/>
        </w:rPr>
        <w:t>tanesi 11 günlük hü</w:t>
      </w:r>
      <w:r w:rsidRPr="004B3D2C">
        <w:rPr>
          <w:b/>
          <w:bCs/>
        </w:rPr>
        <w:t>cre cezası ile hakkında ayrıca dava açıldı. Sonuçta</w:t>
      </w:r>
      <w:r w:rsidR="004B3D2C" w:rsidRPr="004B3D2C">
        <w:rPr>
          <w:b/>
          <w:bCs/>
        </w:rPr>
        <w:t xml:space="preserve"> tüm iletişimi</w:t>
      </w:r>
      <w:r w:rsidRPr="004B3D2C">
        <w:rPr>
          <w:b/>
          <w:bCs/>
        </w:rPr>
        <w:t xml:space="preserve"> </w:t>
      </w:r>
      <w:proofErr w:type="gramStart"/>
      <w:r w:rsidRPr="004B3D2C">
        <w:rPr>
          <w:b/>
          <w:bCs/>
        </w:rPr>
        <w:t>imkanlarımız</w:t>
      </w:r>
      <w:proofErr w:type="gramEnd"/>
      <w:r w:rsidRPr="004B3D2C">
        <w:rPr>
          <w:b/>
          <w:bCs/>
        </w:rPr>
        <w:t xml:space="preserve"> kısıtlandığı için bu tarihe kadar yaşadığımız sorunları avukatlara aktarabildik.</w:t>
      </w:r>
    </w:p>
    <w:p w:rsidR="006F67AC" w:rsidRPr="004B3D2C" w:rsidRDefault="006F67AC" w:rsidP="004B3D2C">
      <w:pPr>
        <w:tabs>
          <w:tab w:val="left" w:pos="1095"/>
        </w:tabs>
        <w:jc w:val="both"/>
        <w:rPr>
          <w:b/>
          <w:bCs/>
        </w:rPr>
      </w:pPr>
      <w:r w:rsidRPr="004B3D2C">
        <w:rPr>
          <w:b/>
          <w:bCs/>
        </w:rPr>
        <w:t xml:space="preserve">Ülkede başta </w:t>
      </w:r>
      <w:proofErr w:type="spellStart"/>
      <w:r w:rsidRPr="004B3D2C">
        <w:rPr>
          <w:b/>
          <w:bCs/>
        </w:rPr>
        <w:t>kürt</w:t>
      </w:r>
      <w:proofErr w:type="spellEnd"/>
      <w:r w:rsidRPr="004B3D2C">
        <w:rPr>
          <w:b/>
          <w:bCs/>
        </w:rPr>
        <w:t xml:space="preserve"> halkı olmak üzere tüm muhalif kesimlerin sindirilmesi ve bastırılması yün</w:t>
      </w:r>
      <w:r w:rsidR="004B3D2C" w:rsidRPr="004B3D2C">
        <w:rPr>
          <w:b/>
          <w:bCs/>
        </w:rPr>
        <w:t>ü</w:t>
      </w:r>
      <w:r w:rsidRPr="004B3D2C">
        <w:rPr>
          <w:b/>
          <w:bCs/>
        </w:rPr>
        <w:t xml:space="preserve">nde ki uygulamalar cezaevlerinde de sürdürülmektedir. </w:t>
      </w:r>
    </w:p>
    <w:p w:rsidR="006F67AC" w:rsidRPr="004B3D2C" w:rsidRDefault="006F67AC" w:rsidP="004B3D2C">
      <w:pPr>
        <w:tabs>
          <w:tab w:val="left" w:pos="1095"/>
        </w:tabs>
        <w:jc w:val="both"/>
        <w:rPr>
          <w:b/>
          <w:bCs/>
        </w:rPr>
      </w:pPr>
      <w:r w:rsidRPr="004B3D2C">
        <w:rPr>
          <w:b/>
          <w:bCs/>
        </w:rPr>
        <w:t>Ceza</w:t>
      </w:r>
      <w:r w:rsidR="004B3D2C" w:rsidRPr="004B3D2C">
        <w:rPr>
          <w:b/>
          <w:bCs/>
        </w:rPr>
        <w:t>evinde yaşadığımız sor</w:t>
      </w:r>
      <w:r w:rsidRPr="004B3D2C">
        <w:rPr>
          <w:b/>
          <w:bCs/>
        </w:rPr>
        <w:t>unların en çok da cezaevine atanan müdür Hayd</w:t>
      </w:r>
      <w:r w:rsidR="004B3D2C" w:rsidRPr="004B3D2C">
        <w:rPr>
          <w:b/>
          <w:bCs/>
        </w:rPr>
        <w:t>ar Ali Ak ile daha sert müdahale</w:t>
      </w:r>
      <w:r w:rsidRPr="004B3D2C">
        <w:rPr>
          <w:b/>
          <w:bCs/>
        </w:rPr>
        <w:t>le</w:t>
      </w:r>
      <w:r w:rsidR="004B3D2C" w:rsidRPr="004B3D2C">
        <w:rPr>
          <w:b/>
          <w:bCs/>
        </w:rPr>
        <w:t>rle</w:t>
      </w:r>
      <w:r w:rsidRPr="004B3D2C">
        <w:rPr>
          <w:b/>
          <w:bCs/>
        </w:rPr>
        <w:t xml:space="preserve"> yaşanmaktadır. </w:t>
      </w:r>
    </w:p>
    <w:p w:rsidR="006F67AC" w:rsidRPr="004B3D2C" w:rsidRDefault="00973DBE" w:rsidP="004B3D2C">
      <w:pPr>
        <w:tabs>
          <w:tab w:val="left" w:pos="1095"/>
        </w:tabs>
        <w:jc w:val="both"/>
        <w:rPr>
          <w:b/>
          <w:bCs/>
        </w:rPr>
      </w:pPr>
      <w:r w:rsidRPr="004B3D2C">
        <w:rPr>
          <w:b/>
          <w:bCs/>
        </w:rPr>
        <w:t xml:space="preserve">Haydar Ali Ak Mafya lideri </w:t>
      </w:r>
      <w:proofErr w:type="spellStart"/>
      <w:r w:rsidRPr="004B3D2C">
        <w:rPr>
          <w:b/>
          <w:bCs/>
        </w:rPr>
        <w:t>Alalattin</w:t>
      </w:r>
      <w:proofErr w:type="spellEnd"/>
      <w:r w:rsidRPr="004B3D2C">
        <w:rPr>
          <w:b/>
          <w:bCs/>
        </w:rPr>
        <w:t xml:space="preserve"> Çakıcı’ </w:t>
      </w:r>
      <w:proofErr w:type="spellStart"/>
      <w:r w:rsidRPr="004B3D2C">
        <w:rPr>
          <w:b/>
          <w:bCs/>
        </w:rPr>
        <w:t>nın</w:t>
      </w:r>
      <w:proofErr w:type="spellEnd"/>
      <w:r w:rsidRPr="004B3D2C">
        <w:rPr>
          <w:b/>
          <w:bCs/>
        </w:rPr>
        <w:t xml:space="preserve"> buraya gelmesinden sonra tayini çıkmıştır. Bu müd</w:t>
      </w:r>
      <w:r w:rsidR="004B3D2C" w:rsidRPr="004B3D2C">
        <w:rPr>
          <w:b/>
          <w:bCs/>
        </w:rPr>
        <w:t>ürün</w:t>
      </w:r>
      <w:r w:rsidRPr="004B3D2C">
        <w:rPr>
          <w:b/>
          <w:bCs/>
        </w:rPr>
        <w:t xml:space="preserve"> geçmişi de araştırılmaya değerdir. </w:t>
      </w:r>
    </w:p>
    <w:p w:rsidR="00973DBE" w:rsidRPr="004B3D2C" w:rsidRDefault="00973DBE" w:rsidP="004B3D2C">
      <w:pPr>
        <w:tabs>
          <w:tab w:val="left" w:pos="1095"/>
        </w:tabs>
        <w:jc w:val="both"/>
        <w:rPr>
          <w:b/>
          <w:bCs/>
        </w:rPr>
      </w:pPr>
    </w:p>
    <w:p w:rsidR="00973DBE" w:rsidRPr="004B3D2C" w:rsidRDefault="00973DBE" w:rsidP="004B3D2C">
      <w:pPr>
        <w:tabs>
          <w:tab w:val="left" w:pos="1095"/>
        </w:tabs>
        <w:jc w:val="both"/>
        <w:rPr>
          <w:b/>
          <w:bCs/>
        </w:rPr>
      </w:pPr>
      <w:r w:rsidRPr="004B3D2C">
        <w:rPr>
          <w:b/>
          <w:bCs/>
        </w:rPr>
        <w:t>Önceden kaldığı Erzurum</w:t>
      </w:r>
      <w:r w:rsidR="004B3D2C" w:rsidRPr="004B3D2C">
        <w:rPr>
          <w:b/>
          <w:bCs/>
        </w:rPr>
        <w:t>, Bolu, Kandıra</w:t>
      </w:r>
      <w:r w:rsidRPr="004B3D2C">
        <w:rPr>
          <w:b/>
          <w:bCs/>
        </w:rPr>
        <w:t xml:space="preserve"> ve Tekirdağ</w:t>
      </w:r>
      <w:r w:rsidR="004B3D2C" w:rsidRPr="004B3D2C">
        <w:rPr>
          <w:b/>
          <w:bCs/>
        </w:rPr>
        <w:t xml:space="preserve"> cezaevinde işk</w:t>
      </w:r>
      <w:r w:rsidRPr="004B3D2C">
        <w:rPr>
          <w:b/>
          <w:bCs/>
        </w:rPr>
        <w:t>e</w:t>
      </w:r>
      <w:r w:rsidR="004B3D2C" w:rsidRPr="004B3D2C">
        <w:rPr>
          <w:b/>
          <w:bCs/>
        </w:rPr>
        <w:t xml:space="preserve">nce yayığına dair </w:t>
      </w:r>
      <w:proofErr w:type="gramStart"/>
      <w:r w:rsidR="004B3D2C" w:rsidRPr="004B3D2C">
        <w:rPr>
          <w:b/>
          <w:bCs/>
        </w:rPr>
        <w:t>şikayetler</w:t>
      </w:r>
      <w:proofErr w:type="gramEnd"/>
      <w:r w:rsidR="004B3D2C" w:rsidRPr="004B3D2C">
        <w:rPr>
          <w:b/>
          <w:bCs/>
        </w:rPr>
        <w:t xml:space="preserve"> </w:t>
      </w:r>
      <w:r w:rsidRPr="004B3D2C">
        <w:rPr>
          <w:b/>
          <w:bCs/>
        </w:rPr>
        <w:t xml:space="preserve">vardır. </w:t>
      </w:r>
    </w:p>
    <w:p w:rsidR="00973DBE" w:rsidRPr="004B3D2C" w:rsidRDefault="00973DBE" w:rsidP="004B3D2C">
      <w:pPr>
        <w:tabs>
          <w:tab w:val="left" w:pos="1095"/>
        </w:tabs>
        <w:jc w:val="both"/>
        <w:rPr>
          <w:b/>
          <w:bCs/>
        </w:rPr>
      </w:pPr>
    </w:p>
    <w:p w:rsidR="00973DBE" w:rsidRPr="004B3D2C" w:rsidRDefault="00973DBE" w:rsidP="004B3D2C">
      <w:pPr>
        <w:tabs>
          <w:tab w:val="left" w:pos="1095"/>
        </w:tabs>
        <w:jc w:val="both"/>
        <w:rPr>
          <w:b/>
          <w:bCs/>
        </w:rPr>
      </w:pPr>
      <w:r w:rsidRPr="004B3D2C">
        <w:rPr>
          <w:b/>
          <w:bCs/>
        </w:rPr>
        <w:t xml:space="preserve">Abisi Nurettin Ak Eski DGM </w:t>
      </w:r>
      <w:proofErr w:type="gramStart"/>
      <w:r w:rsidRPr="004B3D2C">
        <w:rPr>
          <w:b/>
          <w:bCs/>
        </w:rPr>
        <w:t>hakimidir</w:t>
      </w:r>
      <w:proofErr w:type="gramEnd"/>
      <w:r w:rsidR="004B3D2C" w:rsidRPr="004B3D2C">
        <w:rPr>
          <w:b/>
          <w:bCs/>
        </w:rPr>
        <w:t>.</w:t>
      </w:r>
      <w:r w:rsidRPr="004B3D2C">
        <w:rPr>
          <w:b/>
          <w:bCs/>
        </w:rPr>
        <w:t xml:space="preserve"> Abisinin eş</w:t>
      </w:r>
      <w:r w:rsidR="004B3D2C" w:rsidRPr="004B3D2C">
        <w:rPr>
          <w:b/>
          <w:bCs/>
        </w:rPr>
        <w:t>i Beşiktaş spor kulübün avukatıd</w:t>
      </w:r>
      <w:r w:rsidRPr="004B3D2C">
        <w:rPr>
          <w:b/>
          <w:bCs/>
        </w:rPr>
        <w:t>ır. Geçmişte</w:t>
      </w:r>
      <w:r w:rsidR="004B3D2C" w:rsidRPr="004B3D2C">
        <w:rPr>
          <w:b/>
          <w:bCs/>
        </w:rPr>
        <w:t xml:space="preserve"> Alaattin Çakıcı’ </w:t>
      </w:r>
      <w:proofErr w:type="spellStart"/>
      <w:proofErr w:type="gramStart"/>
      <w:r w:rsidR="004B3D2C" w:rsidRPr="004B3D2C">
        <w:rPr>
          <w:b/>
          <w:bCs/>
        </w:rPr>
        <w:t>nın</w:t>
      </w:r>
      <w:proofErr w:type="spellEnd"/>
      <w:r w:rsidRPr="004B3D2C">
        <w:rPr>
          <w:b/>
          <w:bCs/>
        </w:rPr>
        <w:t xml:space="preserve">  yurt</w:t>
      </w:r>
      <w:proofErr w:type="gramEnd"/>
      <w:r w:rsidRPr="004B3D2C">
        <w:rPr>
          <w:b/>
          <w:bCs/>
        </w:rPr>
        <w:t xml:space="preserve"> dışına kaçırılmasında rol oynamış kiş</w:t>
      </w:r>
      <w:r w:rsidR="004B3D2C" w:rsidRPr="004B3D2C">
        <w:rPr>
          <w:b/>
          <w:bCs/>
        </w:rPr>
        <w:t>i</w:t>
      </w:r>
      <w:r w:rsidRPr="004B3D2C">
        <w:rPr>
          <w:b/>
          <w:bCs/>
        </w:rPr>
        <w:t xml:space="preserve">lerdir. </w:t>
      </w:r>
    </w:p>
    <w:p w:rsidR="00973DBE" w:rsidRPr="004B3D2C" w:rsidRDefault="00973DBE" w:rsidP="004B3D2C">
      <w:pPr>
        <w:tabs>
          <w:tab w:val="left" w:pos="1095"/>
        </w:tabs>
        <w:jc w:val="both"/>
        <w:rPr>
          <w:b/>
          <w:bCs/>
        </w:rPr>
      </w:pPr>
    </w:p>
    <w:p w:rsidR="00973DBE" w:rsidRPr="004B3D2C" w:rsidRDefault="00973DBE" w:rsidP="004B3D2C">
      <w:pPr>
        <w:tabs>
          <w:tab w:val="left" w:pos="1095"/>
        </w:tabs>
        <w:jc w:val="both"/>
        <w:rPr>
          <w:b/>
          <w:bCs/>
        </w:rPr>
      </w:pPr>
      <w:r w:rsidRPr="004B3D2C">
        <w:rPr>
          <w:b/>
          <w:bCs/>
        </w:rPr>
        <w:t>Burada bizimle olan ilgi</w:t>
      </w:r>
      <w:r w:rsidR="004B3D2C" w:rsidRPr="004B3D2C">
        <w:rPr>
          <w:b/>
          <w:bCs/>
        </w:rPr>
        <w:t>l</w:t>
      </w:r>
      <w:r w:rsidRPr="004B3D2C">
        <w:rPr>
          <w:b/>
          <w:bCs/>
        </w:rPr>
        <w:t xml:space="preserve">i olan bölüm: haydar Ali Ak ve Çakıcı ile birlikte cezaevini birlikte yönetiyorlar. </w:t>
      </w:r>
    </w:p>
    <w:p w:rsidR="00973DBE" w:rsidRPr="004B3D2C" w:rsidRDefault="00973DBE" w:rsidP="004B3D2C">
      <w:pPr>
        <w:tabs>
          <w:tab w:val="left" w:pos="1095"/>
        </w:tabs>
        <w:jc w:val="both"/>
        <w:rPr>
          <w:b/>
          <w:bCs/>
        </w:rPr>
      </w:pPr>
    </w:p>
    <w:p w:rsidR="00973DBE" w:rsidRPr="004B3D2C" w:rsidRDefault="00973DBE" w:rsidP="004B3D2C">
      <w:pPr>
        <w:tabs>
          <w:tab w:val="left" w:pos="1095"/>
        </w:tabs>
        <w:jc w:val="both"/>
        <w:rPr>
          <w:b/>
          <w:bCs/>
        </w:rPr>
      </w:pPr>
      <w:r w:rsidRPr="004B3D2C">
        <w:rPr>
          <w:b/>
          <w:bCs/>
        </w:rPr>
        <w:t xml:space="preserve">Çakıcıya özel TV ve müzik kanalı açılırken cezaevinin % 80’ </w:t>
      </w:r>
      <w:proofErr w:type="spellStart"/>
      <w:r w:rsidRPr="004B3D2C">
        <w:rPr>
          <w:b/>
          <w:bCs/>
        </w:rPr>
        <w:t>nin</w:t>
      </w:r>
      <w:proofErr w:type="spellEnd"/>
      <w:r w:rsidRPr="004B3D2C">
        <w:rPr>
          <w:b/>
          <w:bCs/>
        </w:rPr>
        <w:t xml:space="preserve"> istediği kanallar verilmiyor. </w:t>
      </w:r>
    </w:p>
    <w:p w:rsidR="00973DBE" w:rsidRPr="004B3D2C" w:rsidRDefault="00973DBE" w:rsidP="004B3D2C">
      <w:pPr>
        <w:tabs>
          <w:tab w:val="left" w:pos="1095"/>
        </w:tabs>
        <w:jc w:val="both"/>
        <w:rPr>
          <w:b/>
          <w:bCs/>
        </w:rPr>
      </w:pPr>
    </w:p>
    <w:p w:rsidR="00973DBE" w:rsidRPr="004B3D2C" w:rsidRDefault="00973DBE" w:rsidP="004B3D2C">
      <w:pPr>
        <w:tabs>
          <w:tab w:val="left" w:pos="1095"/>
        </w:tabs>
        <w:jc w:val="both"/>
        <w:rPr>
          <w:b/>
          <w:bCs/>
        </w:rPr>
      </w:pPr>
      <w:r w:rsidRPr="004B3D2C">
        <w:rPr>
          <w:b/>
          <w:bCs/>
        </w:rPr>
        <w:t xml:space="preserve">Çakıcı’ </w:t>
      </w:r>
      <w:proofErr w:type="spellStart"/>
      <w:r w:rsidRPr="004B3D2C">
        <w:rPr>
          <w:b/>
          <w:bCs/>
        </w:rPr>
        <w:t>nın</w:t>
      </w:r>
      <w:proofErr w:type="spellEnd"/>
      <w:r w:rsidRPr="004B3D2C">
        <w:rPr>
          <w:b/>
          <w:bCs/>
        </w:rPr>
        <w:t xml:space="preserve"> havalandırılması sürekli açık tutulurken bizim arkadaşlarımıza her</w:t>
      </w:r>
      <w:r w:rsidR="004B3D2C" w:rsidRPr="004B3D2C">
        <w:rPr>
          <w:b/>
          <w:bCs/>
        </w:rPr>
        <w:t xml:space="preserve"> </w:t>
      </w:r>
      <w:r w:rsidRPr="004B3D2C">
        <w:rPr>
          <w:b/>
          <w:bCs/>
        </w:rPr>
        <w:t>gün sudan sebeplerle soruşturm</w:t>
      </w:r>
      <w:r w:rsidR="004B3D2C" w:rsidRPr="004B3D2C">
        <w:rPr>
          <w:b/>
          <w:bCs/>
        </w:rPr>
        <w:t>a</w:t>
      </w:r>
      <w:r w:rsidRPr="004B3D2C">
        <w:rPr>
          <w:b/>
          <w:bCs/>
        </w:rPr>
        <w:t xml:space="preserve">lara açılmakta sohbet, </w:t>
      </w:r>
      <w:proofErr w:type="gramStart"/>
      <w:r w:rsidRPr="004B3D2C">
        <w:rPr>
          <w:b/>
          <w:bCs/>
        </w:rPr>
        <w:t>spor  ve</w:t>
      </w:r>
      <w:proofErr w:type="gramEnd"/>
      <w:r w:rsidRPr="004B3D2C">
        <w:rPr>
          <w:b/>
          <w:bCs/>
        </w:rPr>
        <w:t xml:space="preserve"> k</w:t>
      </w:r>
      <w:r w:rsidR="004B3D2C" w:rsidRPr="004B3D2C">
        <w:rPr>
          <w:b/>
          <w:bCs/>
        </w:rPr>
        <w:t>ü</w:t>
      </w:r>
      <w:r w:rsidRPr="004B3D2C">
        <w:rPr>
          <w:b/>
          <w:bCs/>
        </w:rPr>
        <w:t xml:space="preserve">tüphane hakları engellenip tecrit koşulları dayatılmaktadır. </w:t>
      </w:r>
    </w:p>
    <w:p w:rsidR="00973DBE" w:rsidRPr="004B3D2C" w:rsidRDefault="00973DBE" w:rsidP="004B3D2C">
      <w:pPr>
        <w:tabs>
          <w:tab w:val="left" w:pos="1095"/>
        </w:tabs>
        <w:jc w:val="both"/>
        <w:rPr>
          <w:b/>
          <w:bCs/>
        </w:rPr>
      </w:pPr>
    </w:p>
    <w:p w:rsidR="00973DBE" w:rsidRPr="004B3D2C" w:rsidRDefault="00973DBE" w:rsidP="004B3D2C">
      <w:pPr>
        <w:tabs>
          <w:tab w:val="left" w:pos="1095"/>
        </w:tabs>
        <w:jc w:val="both"/>
        <w:rPr>
          <w:b/>
          <w:bCs/>
        </w:rPr>
      </w:pPr>
      <w:r w:rsidRPr="004B3D2C">
        <w:rPr>
          <w:b/>
          <w:bCs/>
        </w:rPr>
        <w:t>Bu konuda geçen iki ay içinde kamuoyunu yanıltan bilgilerde basın üzerinden yayınlanmaktadır.</w:t>
      </w:r>
    </w:p>
    <w:p w:rsidR="00973DBE" w:rsidRPr="004B3D2C" w:rsidRDefault="004B3D2C" w:rsidP="004B3D2C">
      <w:pPr>
        <w:tabs>
          <w:tab w:val="left" w:pos="1095"/>
        </w:tabs>
        <w:jc w:val="both"/>
        <w:rPr>
          <w:b/>
          <w:bCs/>
        </w:rPr>
      </w:pPr>
      <w:r w:rsidRPr="004B3D2C">
        <w:rPr>
          <w:b/>
          <w:bCs/>
        </w:rPr>
        <w:t xml:space="preserve">Çakıcı’ </w:t>
      </w:r>
      <w:r w:rsidR="00973DBE" w:rsidRPr="004B3D2C">
        <w:rPr>
          <w:b/>
          <w:bCs/>
        </w:rPr>
        <w:t>ya yardım eden 7 person</w:t>
      </w:r>
      <w:r w:rsidRPr="004B3D2C">
        <w:rPr>
          <w:b/>
          <w:bCs/>
        </w:rPr>
        <w:t>elin açığa alındığı, adalet baka</w:t>
      </w:r>
      <w:r w:rsidR="00973DBE" w:rsidRPr="004B3D2C">
        <w:rPr>
          <w:b/>
          <w:bCs/>
        </w:rPr>
        <w:t>nlığı</w:t>
      </w:r>
      <w:r w:rsidRPr="004B3D2C">
        <w:rPr>
          <w:b/>
          <w:bCs/>
        </w:rPr>
        <w:t xml:space="preserve">’ </w:t>
      </w:r>
      <w:proofErr w:type="spellStart"/>
      <w:r w:rsidR="00973DBE" w:rsidRPr="004B3D2C">
        <w:rPr>
          <w:b/>
          <w:bCs/>
        </w:rPr>
        <w:t>nın</w:t>
      </w:r>
      <w:proofErr w:type="spellEnd"/>
      <w:r w:rsidR="00973DBE" w:rsidRPr="004B3D2C">
        <w:rPr>
          <w:b/>
          <w:bCs/>
        </w:rPr>
        <w:t xml:space="preserve"> soruşturma açtığı haberleri yayılmaktadır. Ancak</w:t>
      </w:r>
      <w:r w:rsidRPr="004B3D2C">
        <w:rPr>
          <w:b/>
          <w:bCs/>
        </w:rPr>
        <w:t xml:space="preserve"> özellikle birinci müdür</w:t>
      </w:r>
      <w:r w:rsidR="00973DBE" w:rsidRPr="004B3D2C">
        <w:rPr>
          <w:b/>
          <w:bCs/>
        </w:rPr>
        <w:t>ü</w:t>
      </w:r>
      <w:r w:rsidRPr="004B3D2C">
        <w:rPr>
          <w:b/>
          <w:bCs/>
        </w:rPr>
        <w:t xml:space="preserve"> haydar ali ak örneğinde görüld</w:t>
      </w:r>
      <w:r w:rsidR="00973DBE" w:rsidRPr="004B3D2C">
        <w:rPr>
          <w:b/>
          <w:bCs/>
        </w:rPr>
        <w:t xml:space="preserve">üğü üzere bizzat çakıcıya hizmet eden idare ve personel oluşturulmuştur. </w:t>
      </w:r>
    </w:p>
    <w:p w:rsidR="00973DBE" w:rsidRPr="004B3D2C" w:rsidRDefault="00973DBE" w:rsidP="004B3D2C">
      <w:pPr>
        <w:tabs>
          <w:tab w:val="left" w:pos="1095"/>
        </w:tabs>
        <w:jc w:val="both"/>
        <w:rPr>
          <w:b/>
          <w:bCs/>
        </w:rPr>
      </w:pPr>
    </w:p>
    <w:p w:rsidR="00973DBE" w:rsidRPr="004B3D2C" w:rsidRDefault="00973DBE" w:rsidP="004B3D2C">
      <w:pPr>
        <w:tabs>
          <w:tab w:val="left" w:pos="1095"/>
        </w:tabs>
        <w:jc w:val="both"/>
        <w:rPr>
          <w:b/>
          <w:bCs/>
        </w:rPr>
      </w:pPr>
      <w:r w:rsidRPr="004B3D2C">
        <w:rPr>
          <w:b/>
          <w:bCs/>
        </w:rPr>
        <w:t>Yapılan soruşturmalarda tamamen gerçeği perdelemeye yöneliktir. Esasta cezaev</w:t>
      </w:r>
      <w:r w:rsidR="004B3D2C" w:rsidRPr="004B3D2C">
        <w:rPr>
          <w:b/>
          <w:bCs/>
        </w:rPr>
        <w:t>i</w:t>
      </w:r>
      <w:r w:rsidRPr="004B3D2C">
        <w:rPr>
          <w:b/>
          <w:bCs/>
        </w:rPr>
        <w:t>nin bir bloğu çakıcıya tahsis edilmiş</w:t>
      </w:r>
      <w:r w:rsidR="004B3D2C" w:rsidRPr="004B3D2C">
        <w:rPr>
          <w:b/>
          <w:bCs/>
        </w:rPr>
        <w:t xml:space="preserve"> ve kendisine hizmet eden bir i</w:t>
      </w:r>
      <w:r w:rsidRPr="004B3D2C">
        <w:rPr>
          <w:b/>
          <w:bCs/>
        </w:rPr>
        <w:t>d</w:t>
      </w:r>
      <w:r w:rsidR="004B3D2C" w:rsidRPr="004B3D2C">
        <w:rPr>
          <w:b/>
          <w:bCs/>
        </w:rPr>
        <w:t>a</w:t>
      </w:r>
      <w:r w:rsidRPr="004B3D2C">
        <w:rPr>
          <w:b/>
          <w:bCs/>
        </w:rPr>
        <w:t xml:space="preserve">re oluşturulmuştur. </w:t>
      </w:r>
    </w:p>
    <w:p w:rsidR="00973DBE" w:rsidRDefault="00973DBE" w:rsidP="004B3D2C">
      <w:pPr>
        <w:tabs>
          <w:tab w:val="left" w:pos="1095"/>
        </w:tabs>
        <w:jc w:val="both"/>
        <w:rPr>
          <w:b/>
          <w:bCs/>
          <w:u w:val="single"/>
        </w:rPr>
      </w:pPr>
    </w:p>
    <w:p w:rsidR="00973DBE" w:rsidRDefault="00973DBE" w:rsidP="006F67AC">
      <w:pPr>
        <w:tabs>
          <w:tab w:val="left" w:pos="1095"/>
        </w:tabs>
        <w:rPr>
          <w:b/>
          <w:bCs/>
          <w:u w:val="single"/>
        </w:rPr>
      </w:pPr>
    </w:p>
    <w:p w:rsidR="00973DBE" w:rsidRDefault="00973DBE" w:rsidP="006F67AC">
      <w:pPr>
        <w:tabs>
          <w:tab w:val="left" w:pos="1095"/>
        </w:tabs>
        <w:rPr>
          <w:b/>
          <w:bCs/>
          <w:u w:val="single"/>
        </w:rPr>
      </w:pPr>
      <w:r>
        <w:rPr>
          <w:b/>
          <w:bCs/>
          <w:u w:val="single"/>
        </w:rPr>
        <w:t xml:space="preserve">Maddeler halinde yaşadığımız sorunlar </w:t>
      </w:r>
    </w:p>
    <w:p w:rsidR="00973DBE" w:rsidRDefault="00973DBE" w:rsidP="006F67AC">
      <w:pPr>
        <w:tabs>
          <w:tab w:val="left" w:pos="1095"/>
        </w:tabs>
        <w:rPr>
          <w:b/>
          <w:bCs/>
          <w:u w:val="single"/>
        </w:rPr>
      </w:pPr>
    </w:p>
    <w:p w:rsidR="00973DBE" w:rsidRPr="004B3D2C" w:rsidRDefault="00973DBE" w:rsidP="00973DBE">
      <w:pPr>
        <w:pStyle w:val="ListeParagraf"/>
        <w:numPr>
          <w:ilvl w:val="0"/>
          <w:numId w:val="34"/>
        </w:numPr>
        <w:tabs>
          <w:tab w:val="left" w:pos="1095"/>
        </w:tabs>
        <w:rPr>
          <w:b/>
          <w:bCs/>
        </w:rPr>
      </w:pPr>
      <w:r w:rsidRPr="004B3D2C">
        <w:rPr>
          <w:b/>
          <w:bCs/>
        </w:rPr>
        <w:t>Mektuplarımıza el konuluyor.</w:t>
      </w:r>
    </w:p>
    <w:p w:rsidR="00973DBE" w:rsidRPr="004B3D2C" w:rsidRDefault="00973DBE" w:rsidP="00973DBE">
      <w:pPr>
        <w:pStyle w:val="ListeParagraf"/>
        <w:numPr>
          <w:ilvl w:val="0"/>
          <w:numId w:val="34"/>
        </w:numPr>
        <w:tabs>
          <w:tab w:val="left" w:pos="1095"/>
        </w:tabs>
        <w:rPr>
          <w:b/>
          <w:bCs/>
        </w:rPr>
      </w:pPr>
      <w:r w:rsidRPr="004B3D2C">
        <w:rPr>
          <w:b/>
          <w:bCs/>
        </w:rPr>
        <w:t>Telefon</w:t>
      </w:r>
      <w:r w:rsidR="004B3D2C" w:rsidRPr="004B3D2C">
        <w:rPr>
          <w:b/>
          <w:bCs/>
        </w:rPr>
        <w:t xml:space="preserve"> görümlerimize müdahale ediliyo</w:t>
      </w:r>
      <w:r w:rsidRPr="004B3D2C">
        <w:rPr>
          <w:b/>
          <w:bCs/>
        </w:rPr>
        <w:t xml:space="preserve">r. </w:t>
      </w:r>
    </w:p>
    <w:p w:rsidR="00973DBE" w:rsidRPr="004B3D2C" w:rsidRDefault="00973DBE" w:rsidP="00973DBE">
      <w:pPr>
        <w:pStyle w:val="ListeParagraf"/>
        <w:numPr>
          <w:ilvl w:val="0"/>
          <w:numId w:val="34"/>
        </w:numPr>
        <w:tabs>
          <w:tab w:val="left" w:pos="1095"/>
        </w:tabs>
        <w:rPr>
          <w:b/>
          <w:bCs/>
        </w:rPr>
      </w:pPr>
      <w:r w:rsidRPr="004B3D2C">
        <w:rPr>
          <w:b/>
          <w:bCs/>
        </w:rPr>
        <w:t>Oda değişim taleplerimiz çeşitli gerekçelerle aksatılıy</w:t>
      </w:r>
      <w:r w:rsidR="004B3D2C" w:rsidRPr="004B3D2C">
        <w:rPr>
          <w:b/>
          <w:bCs/>
        </w:rPr>
        <w:t>o</w:t>
      </w:r>
      <w:r w:rsidRPr="004B3D2C">
        <w:rPr>
          <w:b/>
          <w:bCs/>
        </w:rPr>
        <w:t>r.</w:t>
      </w:r>
    </w:p>
    <w:p w:rsidR="00973DBE" w:rsidRPr="004B3D2C" w:rsidRDefault="00973DBE" w:rsidP="00973DBE">
      <w:pPr>
        <w:pStyle w:val="ListeParagraf"/>
        <w:numPr>
          <w:ilvl w:val="0"/>
          <w:numId w:val="34"/>
        </w:numPr>
        <w:tabs>
          <w:tab w:val="left" w:pos="1095"/>
        </w:tabs>
        <w:rPr>
          <w:b/>
          <w:bCs/>
        </w:rPr>
      </w:pPr>
      <w:r w:rsidRPr="004B3D2C">
        <w:rPr>
          <w:b/>
          <w:bCs/>
        </w:rPr>
        <w:t>Ortak alan faaliyet gruplarımız v</w:t>
      </w:r>
      <w:r w:rsidR="004B3D2C" w:rsidRPr="004B3D2C">
        <w:rPr>
          <w:b/>
          <w:bCs/>
        </w:rPr>
        <w:t xml:space="preserve">erdiğimiz dilekçelere göre değil, </w:t>
      </w:r>
      <w:r w:rsidRPr="004B3D2C">
        <w:rPr>
          <w:b/>
          <w:bCs/>
        </w:rPr>
        <w:t>kendi istedikleri gibi hazırlanıyor.</w:t>
      </w:r>
    </w:p>
    <w:p w:rsidR="00973DBE" w:rsidRPr="004B3D2C" w:rsidRDefault="00973DBE" w:rsidP="00973DBE">
      <w:pPr>
        <w:pStyle w:val="ListeParagraf"/>
        <w:numPr>
          <w:ilvl w:val="0"/>
          <w:numId w:val="34"/>
        </w:numPr>
        <w:tabs>
          <w:tab w:val="left" w:pos="1095"/>
        </w:tabs>
        <w:rPr>
          <w:b/>
          <w:bCs/>
        </w:rPr>
      </w:pPr>
      <w:r w:rsidRPr="004B3D2C">
        <w:rPr>
          <w:b/>
          <w:bCs/>
        </w:rPr>
        <w:t>Sudan g</w:t>
      </w:r>
      <w:r w:rsidR="004B3D2C" w:rsidRPr="004B3D2C">
        <w:rPr>
          <w:b/>
          <w:bCs/>
        </w:rPr>
        <w:t>erekçeler ile her gün soruşturmal</w:t>
      </w:r>
      <w:r w:rsidRPr="004B3D2C">
        <w:rPr>
          <w:b/>
          <w:bCs/>
        </w:rPr>
        <w:t xml:space="preserve">ar açılıyor, cezalar veriliyor. </w:t>
      </w:r>
    </w:p>
    <w:p w:rsidR="00973DBE" w:rsidRPr="004B3D2C" w:rsidRDefault="004B3D2C" w:rsidP="004B3D2C">
      <w:pPr>
        <w:pStyle w:val="ListeParagraf"/>
        <w:numPr>
          <w:ilvl w:val="0"/>
          <w:numId w:val="34"/>
        </w:numPr>
        <w:tabs>
          <w:tab w:val="left" w:pos="1095"/>
        </w:tabs>
        <w:rPr>
          <w:b/>
          <w:bCs/>
        </w:rPr>
      </w:pPr>
      <w:r w:rsidRPr="004B3D2C">
        <w:rPr>
          <w:b/>
          <w:bCs/>
        </w:rPr>
        <w:t>Verilen</w:t>
      </w:r>
      <w:r w:rsidR="00973DBE" w:rsidRPr="004B3D2C">
        <w:rPr>
          <w:b/>
          <w:bCs/>
        </w:rPr>
        <w:t xml:space="preserve"> cezalar</w:t>
      </w:r>
      <w:r w:rsidRPr="004B3D2C">
        <w:rPr>
          <w:b/>
          <w:bCs/>
        </w:rPr>
        <w:t xml:space="preserve"> </w:t>
      </w:r>
      <w:r w:rsidR="00F20A6D" w:rsidRPr="004B3D2C">
        <w:rPr>
          <w:b/>
          <w:bCs/>
        </w:rPr>
        <w:t>Hücre cezaları, iletişim, spor ve kütüphane vb. etkinliklerinden oluşan cezalar.</w:t>
      </w:r>
    </w:p>
    <w:p w:rsidR="00F20A6D" w:rsidRPr="004B3D2C" w:rsidRDefault="00F20A6D" w:rsidP="00973DBE">
      <w:pPr>
        <w:pStyle w:val="ListeParagraf"/>
        <w:numPr>
          <w:ilvl w:val="0"/>
          <w:numId w:val="34"/>
        </w:numPr>
        <w:tabs>
          <w:tab w:val="left" w:pos="1095"/>
        </w:tabs>
        <w:rPr>
          <w:b/>
          <w:bCs/>
        </w:rPr>
      </w:pPr>
      <w:r w:rsidRPr="004B3D2C">
        <w:rPr>
          <w:b/>
          <w:bCs/>
        </w:rPr>
        <w:t>Revirde gayri insani yaklaşımlarla ted</w:t>
      </w:r>
      <w:r w:rsidR="004B3D2C" w:rsidRPr="004B3D2C">
        <w:rPr>
          <w:b/>
          <w:bCs/>
        </w:rPr>
        <w:t>a</w:t>
      </w:r>
      <w:r w:rsidRPr="004B3D2C">
        <w:rPr>
          <w:b/>
          <w:bCs/>
        </w:rPr>
        <w:t xml:space="preserve">viler yapılmıyor. Hastane sevkleri geciktiriliyor. </w:t>
      </w:r>
    </w:p>
    <w:p w:rsidR="00F20A6D" w:rsidRPr="004B3D2C" w:rsidRDefault="00F20A6D" w:rsidP="00973DBE">
      <w:pPr>
        <w:pStyle w:val="ListeParagraf"/>
        <w:tabs>
          <w:tab w:val="left" w:pos="1095"/>
        </w:tabs>
        <w:rPr>
          <w:b/>
          <w:bCs/>
        </w:rPr>
      </w:pPr>
    </w:p>
    <w:p w:rsidR="00F20A6D" w:rsidRPr="004B3D2C" w:rsidRDefault="00F20A6D" w:rsidP="004B3D2C">
      <w:pPr>
        <w:pStyle w:val="ListeParagraf"/>
        <w:numPr>
          <w:ilvl w:val="0"/>
          <w:numId w:val="34"/>
        </w:numPr>
        <w:tabs>
          <w:tab w:val="left" w:pos="1095"/>
        </w:tabs>
        <w:rPr>
          <w:b/>
          <w:bCs/>
        </w:rPr>
      </w:pPr>
      <w:proofErr w:type="spellStart"/>
      <w:r w:rsidRPr="004B3D2C">
        <w:rPr>
          <w:b/>
          <w:bCs/>
        </w:rPr>
        <w:t>Hastaeye</w:t>
      </w:r>
      <w:proofErr w:type="spellEnd"/>
      <w:r w:rsidRPr="004B3D2C">
        <w:rPr>
          <w:b/>
          <w:bCs/>
        </w:rPr>
        <w:t xml:space="preserve"> yatışlar hayati olmasına rağmen yapılmıyor. </w:t>
      </w:r>
    </w:p>
    <w:p w:rsidR="00F20A6D" w:rsidRPr="004B3D2C" w:rsidRDefault="00F20A6D" w:rsidP="00973DBE">
      <w:pPr>
        <w:pStyle w:val="ListeParagraf"/>
        <w:tabs>
          <w:tab w:val="left" w:pos="1095"/>
        </w:tabs>
        <w:rPr>
          <w:b/>
          <w:bCs/>
        </w:rPr>
      </w:pPr>
    </w:p>
    <w:p w:rsidR="00F20A6D" w:rsidRPr="004B3D2C" w:rsidRDefault="00F20A6D" w:rsidP="00973DBE">
      <w:pPr>
        <w:pStyle w:val="ListeParagraf"/>
        <w:tabs>
          <w:tab w:val="left" w:pos="1095"/>
        </w:tabs>
        <w:rPr>
          <w:b/>
          <w:bCs/>
        </w:rPr>
      </w:pPr>
      <w:r w:rsidRPr="004B3D2C">
        <w:rPr>
          <w:b/>
          <w:bCs/>
        </w:rPr>
        <w:t xml:space="preserve">( Alaattin ÇAKICI zamanının büyük bir bölümünü hastanede </w:t>
      </w:r>
      <w:proofErr w:type="spellStart"/>
      <w:r w:rsidRPr="004B3D2C">
        <w:rPr>
          <w:b/>
          <w:bCs/>
        </w:rPr>
        <w:t>geçriyor</w:t>
      </w:r>
      <w:proofErr w:type="spellEnd"/>
      <w:r w:rsidRPr="004B3D2C">
        <w:rPr>
          <w:b/>
          <w:bCs/>
        </w:rPr>
        <w:t>.</w:t>
      </w:r>
      <w:r w:rsidR="004B3D2C" w:rsidRPr="004B3D2C">
        <w:rPr>
          <w:b/>
          <w:bCs/>
        </w:rPr>
        <w:t>)</w:t>
      </w:r>
    </w:p>
    <w:p w:rsidR="00F20A6D" w:rsidRPr="004B3D2C" w:rsidRDefault="00F20A6D" w:rsidP="00973DBE">
      <w:pPr>
        <w:pStyle w:val="ListeParagraf"/>
        <w:tabs>
          <w:tab w:val="left" w:pos="1095"/>
        </w:tabs>
        <w:rPr>
          <w:b/>
          <w:bCs/>
        </w:rPr>
      </w:pPr>
    </w:p>
    <w:p w:rsidR="00F20A6D" w:rsidRPr="004B3D2C" w:rsidRDefault="00F20A6D" w:rsidP="004B3D2C">
      <w:pPr>
        <w:pStyle w:val="ListeParagraf"/>
        <w:numPr>
          <w:ilvl w:val="0"/>
          <w:numId w:val="34"/>
        </w:numPr>
        <w:tabs>
          <w:tab w:val="left" w:pos="1095"/>
        </w:tabs>
        <w:rPr>
          <w:b/>
          <w:bCs/>
        </w:rPr>
      </w:pPr>
      <w:proofErr w:type="spellStart"/>
      <w:r w:rsidRPr="004B3D2C">
        <w:rPr>
          <w:b/>
          <w:bCs/>
        </w:rPr>
        <w:t>Demokrtaik</w:t>
      </w:r>
      <w:proofErr w:type="spellEnd"/>
      <w:r w:rsidRPr="004B3D2C">
        <w:rPr>
          <w:b/>
          <w:bCs/>
        </w:rPr>
        <w:t xml:space="preserve"> ULUS </w:t>
      </w:r>
      <w:proofErr w:type="spellStart"/>
      <w:r w:rsidRPr="004B3D2C">
        <w:rPr>
          <w:b/>
          <w:bCs/>
        </w:rPr>
        <w:t>gazartesi</w:t>
      </w:r>
      <w:proofErr w:type="spellEnd"/>
      <w:r w:rsidRPr="004B3D2C">
        <w:rPr>
          <w:b/>
          <w:bCs/>
        </w:rPr>
        <w:t xml:space="preserve"> mahkeme kararı olmadan </w:t>
      </w:r>
      <w:proofErr w:type="spellStart"/>
      <w:r w:rsidRPr="004B3D2C">
        <w:rPr>
          <w:b/>
          <w:bCs/>
        </w:rPr>
        <w:t>yasklanmış</w:t>
      </w:r>
      <w:proofErr w:type="spellEnd"/>
      <w:r w:rsidRPr="004B3D2C">
        <w:rPr>
          <w:b/>
          <w:bCs/>
        </w:rPr>
        <w:t xml:space="preserve"> ve idare el </w:t>
      </w:r>
      <w:proofErr w:type="spellStart"/>
      <w:r w:rsidRPr="004B3D2C">
        <w:rPr>
          <w:b/>
          <w:bCs/>
        </w:rPr>
        <w:t>koymktadır</w:t>
      </w:r>
      <w:proofErr w:type="spellEnd"/>
      <w:r w:rsidRPr="004B3D2C">
        <w:rPr>
          <w:b/>
          <w:bCs/>
        </w:rPr>
        <w:t>.</w:t>
      </w:r>
    </w:p>
    <w:p w:rsidR="00F20A6D" w:rsidRPr="004B3D2C" w:rsidRDefault="00F20A6D" w:rsidP="00973DBE">
      <w:pPr>
        <w:pStyle w:val="ListeParagraf"/>
        <w:tabs>
          <w:tab w:val="left" w:pos="1095"/>
        </w:tabs>
        <w:rPr>
          <w:b/>
          <w:bCs/>
        </w:rPr>
      </w:pPr>
    </w:p>
    <w:p w:rsidR="00F20A6D" w:rsidRPr="004B3D2C" w:rsidRDefault="004B3D2C" w:rsidP="004B3D2C">
      <w:pPr>
        <w:pStyle w:val="ListeParagraf"/>
        <w:numPr>
          <w:ilvl w:val="0"/>
          <w:numId w:val="34"/>
        </w:numPr>
        <w:tabs>
          <w:tab w:val="left" w:pos="1095"/>
        </w:tabs>
        <w:rPr>
          <w:b/>
          <w:bCs/>
        </w:rPr>
      </w:pPr>
      <w:r w:rsidRPr="004B3D2C">
        <w:rPr>
          <w:b/>
          <w:bCs/>
        </w:rPr>
        <w:t>Kitaplar yasak olma</w:t>
      </w:r>
      <w:r w:rsidR="00F20A6D" w:rsidRPr="004B3D2C">
        <w:rPr>
          <w:b/>
          <w:bCs/>
        </w:rPr>
        <w:t>masına rağmen verilmiyor.</w:t>
      </w:r>
    </w:p>
    <w:p w:rsidR="0036591F" w:rsidRPr="004B3D2C" w:rsidRDefault="0036591F" w:rsidP="00973DBE">
      <w:pPr>
        <w:pStyle w:val="ListeParagraf"/>
        <w:tabs>
          <w:tab w:val="left" w:pos="1095"/>
        </w:tabs>
        <w:rPr>
          <w:b/>
          <w:bCs/>
        </w:rPr>
      </w:pPr>
    </w:p>
    <w:p w:rsidR="004B3D2C" w:rsidRPr="004B3D2C" w:rsidRDefault="004B3D2C" w:rsidP="004B3D2C">
      <w:pPr>
        <w:tabs>
          <w:tab w:val="left" w:pos="1095"/>
        </w:tabs>
        <w:rPr>
          <w:b/>
          <w:bCs/>
          <w:u w:val="single"/>
        </w:rPr>
      </w:pPr>
    </w:p>
    <w:p w:rsidR="0036591F" w:rsidRPr="004B3D2C" w:rsidRDefault="0036591F" w:rsidP="004B3D2C">
      <w:pPr>
        <w:tabs>
          <w:tab w:val="left" w:pos="1095"/>
        </w:tabs>
        <w:rPr>
          <w:b/>
          <w:bCs/>
          <w:u w:val="single"/>
        </w:rPr>
      </w:pPr>
      <w:r w:rsidRPr="004B3D2C">
        <w:rPr>
          <w:b/>
          <w:bCs/>
          <w:u w:val="single"/>
        </w:rPr>
        <w:t>25 Mart 2016’da yapılan ziyarette Ali Kurt’un aktarımına göre:</w:t>
      </w:r>
    </w:p>
    <w:p w:rsidR="0036591F" w:rsidRPr="004B3D2C" w:rsidRDefault="0036591F" w:rsidP="00973DBE">
      <w:pPr>
        <w:pStyle w:val="ListeParagraf"/>
        <w:tabs>
          <w:tab w:val="left" w:pos="1095"/>
        </w:tabs>
        <w:rPr>
          <w:b/>
          <w:bCs/>
          <w:u w:val="single"/>
        </w:rPr>
      </w:pPr>
    </w:p>
    <w:p w:rsidR="0036591F" w:rsidRPr="004B3D2C" w:rsidRDefault="0036591F" w:rsidP="00973DBE">
      <w:pPr>
        <w:pStyle w:val="ListeParagraf"/>
        <w:tabs>
          <w:tab w:val="left" w:pos="1095"/>
        </w:tabs>
        <w:rPr>
          <w:b/>
          <w:bCs/>
        </w:rPr>
      </w:pPr>
      <w:r w:rsidRPr="004B3D2C">
        <w:rPr>
          <w:b/>
          <w:bCs/>
        </w:rPr>
        <w:t xml:space="preserve">Ağırlıklı ideolojik içerikli kitap dergi gazeteler el konuluyor. Toplama kararı olmamasına rağmen keyfi bir şekilde el konuluyor. Ortak faaliyetler çıkma süresi haftada 10 saat iken haftada yaklaşık haftada yaklaşık 6 saat çıkabiliyoruz. Ayrıca aylık aramalar ve ani baskınlar ortak alan faaliyet saatine denk getiriliyor. Böyle olunca o saat o gün ortak alan faaliyetleri </w:t>
      </w:r>
      <w:r w:rsidRPr="004B3D2C">
        <w:rPr>
          <w:b/>
          <w:bCs/>
        </w:rPr>
        <w:lastRenderedPageBreak/>
        <w:t>iptal ediliyor. Depoya konulan eşyalar bizlere verilmiyor. Elbiseler ve kırtasiye malzemeleri renklerinden dolayı bile bizlere veri</w:t>
      </w:r>
      <w:r w:rsidR="00B54CA8" w:rsidRPr="004B3D2C">
        <w:rPr>
          <w:b/>
          <w:bCs/>
        </w:rPr>
        <w:t>l</w:t>
      </w:r>
      <w:r w:rsidRPr="004B3D2C">
        <w:rPr>
          <w:b/>
          <w:bCs/>
        </w:rPr>
        <w:t xml:space="preserve">miyor. Kantinden almamız dayatılıyor. İç dış kantinde ürün tek ve çok pahalıya satıldığı için birçok tutsak ihtiyaçlarını karşılamakta zorluk çekiyor. Yemekler </w:t>
      </w:r>
      <w:r w:rsidR="00B54CA8" w:rsidRPr="004B3D2C">
        <w:rPr>
          <w:b/>
          <w:bCs/>
        </w:rPr>
        <w:t xml:space="preserve">besleyici doyurucu ve </w:t>
      </w:r>
      <w:proofErr w:type="gramStart"/>
      <w:r w:rsidR="00B54CA8" w:rsidRPr="004B3D2C">
        <w:rPr>
          <w:b/>
          <w:bCs/>
        </w:rPr>
        <w:t>hijyenik</w:t>
      </w:r>
      <w:proofErr w:type="gramEnd"/>
      <w:r w:rsidR="00B54CA8" w:rsidRPr="004B3D2C">
        <w:rPr>
          <w:b/>
          <w:bCs/>
        </w:rPr>
        <w:t xml:space="preserve"> değil. Hastaneye giden hasta tutsaklar ırkçı ayrımcı yönelimlerle baş başa kalıyor. Tek başına kalamaz raporu olan tutsaklar üçlü odalara alınmıyor.</w:t>
      </w:r>
    </w:p>
    <w:p w:rsidR="00F20A6D" w:rsidRPr="004B3D2C" w:rsidRDefault="00F20A6D" w:rsidP="00973DBE">
      <w:pPr>
        <w:pStyle w:val="ListeParagraf"/>
        <w:tabs>
          <w:tab w:val="left" w:pos="1095"/>
        </w:tabs>
        <w:rPr>
          <w:b/>
          <w:bCs/>
        </w:rPr>
      </w:pPr>
    </w:p>
    <w:p w:rsidR="0052372E" w:rsidRPr="004B3D2C" w:rsidRDefault="0052372E" w:rsidP="00973DBE">
      <w:pPr>
        <w:pStyle w:val="ListeParagraf"/>
        <w:tabs>
          <w:tab w:val="left" w:pos="1095"/>
        </w:tabs>
        <w:rPr>
          <w:b/>
          <w:bCs/>
        </w:rPr>
      </w:pPr>
    </w:p>
    <w:p w:rsidR="006F67AC" w:rsidRDefault="005635C3" w:rsidP="004B3D2C">
      <w:pPr>
        <w:tabs>
          <w:tab w:val="left" w:pos="1095"/>
        </w:tabs>
        <w:rPr>
          <w:b/>
          <w:bCs/>
          <w:u w:val="single"/>
        </w:rPr>
      </w:pPr>
      <w:r>
        <w:rPr>
          <w:b/>
          <w:bCs/>
          <w:u w:val="single"/>
        </w:rPr>
        <w:t>BAKIRKÖY KAPALI KADIN CEZA İNFAZ KURUMU</w:t>
      </w:r>
    </w:p>
    <w:p w:rsidR="005635C3" w:rsidRDefault="005635C3" w:rsidP="00125CD4">
      <w:pPr>
        <w:tabs>
          <w:tab w:val="left" w:pos="1095"/>
        </w:tabs>
        <w:jc w:val="center"/>
        <w:rPr>
          <w:b/>
          <w:bCs/>
          <w:u w:val="single"/>
        </w:rPr>
      </w:pPr>
    </w:p>
    <w:p w:rsidR="005635C3" w:rsidRPr="004B3D2C" w:rsidRDefault="005635C3" w:rsidP="004B3D2C">
      <w:pPr>
        <w:tabs>
          <w:tab w:val="left" w:pos="1095"/>
        </w:tabs>
        <w:jc w:val="both"/>
        <w:rPr>
          <w:b/>
          <w:bCs/>
        </w:rPr>
      </w:pPr>
      <w:proofErr w:type="spellStart"/>
      <w:r w:rsidRPr="004B3D2C">
        <w:rPr>
          <w:b/>
          <w:bCs/>
        </w:rPr>
        <w:t>Geverde</w:t>
      </w:r>
      <w:proofErr w:type="spellEnd"/>
      <w:r w:rsidRPr="004B3D2C">
        <w:rPr>
          <w:b/>
          <w:bCs/>
        </w:rPr>
        <w:t xml:space="preserve"> Özel Hareket Polisler tarafından ağır silaha vurulan DBP İl Genel Meclis üyesi Sibel Çapraz hastanede tedavisi devam ederken 2 Martta polisler tarafından hastaneden alınıp apar topar mahkemeye çıkartılmış ve tutuklanmıştır. Sağlıklı insanların bile yaşamakta güçlük çektiği cezaevi koşullarında sağlık durumu bu kadar ciddi olan hayati tehlike taşıyan ağır yaralı bir insanın hastaneden alınıp tutuklanarak cezaevine gönderilmesi </w:t>
      </w:r>
      <w:proofErr w:type="spellStart"/>
      <w:r w:rsidRPr="004B3D2C">
        <w:rPr>
          <w:b/>
          <w:bCs/>
        </w:rPr>
        <w:t>kürtlere</w:t>
      </w:r>
      <w:proofErr w:type="spellEnd"/>
      <w:r w:rsidRPr="004B3D2C">
        <w:rPr>
          <w:b/>
          <w:bCs/>
        </w:rPr>
        <w:t xml:space="preserve"> düşmanca yaklaşan </w:t>
      </w:r>
      <w:proofErr w:type="spellStart"/>
      <w:r w:rsidRPr="004B3D2C">
        <w:rPr>
          <w:b/>
          <w:bCs/>
        </w:rPr>
        <w:t>AKPnin</w:t>
      </w:r>
      <w:proofErr w:type="spellEnd"/>
      <w:r w:rsidRPr="004B3D2C">
        <w:rPr>
          <w:b/>
          <w:bCs/>
        </w:rPr>
        <w:t xml:space="preserve"> faşist uygulamalarının bir devamıdır. Bu ağır yaralanma sonucu kolu ve iç organları </w:t>
      </w:r>
      <w:proofErr w:type="gramStart"/>
      <w:r w:rsidRPr="004B3D2C">
        <w:rPr>
          <w:b/>
          <w:bCs/>
        </w:rPr>
        <w:t xml:space="preserve">parçalanan </w:t>
      </w:r>
      <w:r w:rsidR="002329AA" w:rsidRPr="004B3D2C">
        <w:rPr>
          <w:b/>
          <w:bCs/>
        </w:rPr>
        <w:t xml:space="preserve"> Sibel</w:t>
      </w:r>
      <w:proofErr w:type="gramEnd"/>
      <w:r w:rsidR="002329AA" w:rsidRPr="004B3D2C">
        <w:rPr>
          <w:b/>
          <w:bCs/>
        </w:rPr>
        <w:t xml:space="preserve"> arkadaş 17 günü yoğun bakımda olmak üzere 3 ay boyunca hastanede çok ağır ameliyatlar (15 ameliyat) ve çok ağır tedavi süreçleri geçirdi. Vücudunun birçok yerinden kas deri ve kemik parçaları alınarak koluna doku nakli yapıldığı </w:t>
      </w:r>
      <w:proofErr w:type="spellStart"/>
      <w:r w:rsidR="002329AA" w:rsidRPr="004B3D2C">
        <w:rPr>
          <w:b/>
          <w:bCs/>
        </w:rPr>
        <w:t>iin</w:t>
      </w:r>
      <w:proofErr w:type="spellEnd"/>
      <w:r w:rsidR="002329AA" w:rsidRPr="004B3D2C">
        <w:rPr>
          <w:b/>
          <w:bCs/>
        </w:rPr>
        <w:t xml:space="preserve"> vücudunun her yeri ameliyatlı ve yaraları hala açık. Aynı şekilde bağırsakları da hala dışarıda ve torbaya bağlı olduğu için </w:t>
      </w:r>
      <w:proofErr w:type="gramStart"/>
      <w:r w:rsidR="002329AA" w:rsidRPr="004B3D2C">
        <w:rPr>
          <w:b/>
          <w:bCs/>
        </w:rPr>
        <w:t>enfeksiyon</w:t>
      </w:r>
      <w:proofErr w:type="gramEnd"/>
      <w:r w:rsidR="002329AA" w:rsidRPr="004B3D2C">
        <w:rPr>
          <w:b/>
          <w:bCs/>
        </w:rPr>
        <w:t xml:space="preserve"> riski yüksek. Arkadaşın sağlık durumu bu kadar ciddi ve tedavisi sürerken polisler tarafından alınıp cezaevine getirildi. Koğuşa getirildiği gün bizim yanımıza verilmek yerine alt katta geçici koğuş denilen son derece sağlıksız kirli ve havasız bir yerde gece boyunca tek başına tutuldu. Sibel arkadaş sağ kolunu kullanamıyor ve sağlık sorunlarından dolayı </w:t>
      </w:r>
      <w:proofErr w:type="spellStart"/>
      <w:r w:rsidR="002329AA" w:rsidRPr="004B3D2C">
        <w:rPr>
          <w:b/>
          <w:bCs/>
        </w:rPr>
        <w:t>klozetli</w:t>
      </w:r>
      <w:proofErr w:type="spellEnd"/>
      <w:r w:rsidR="002329AA" w:rsidRPr="004B3D2C">
        <w:rPr>
          <w:b/>
          <w:bCs/>
        </w:rPr>
        <w:t xml:space="preserve"> lavaboyu kullanması gerekiyor. Ancak geçici oda denilen yerde bu yok ve idare çözüm olarak boya kovasının altını delerek klozet niyetine arkadaşa veriyor. Tek başına hiçbir ihtiyacını gideremeyen arkadaşımızın orada tutulması idarenin gayri ahlaki yaklaşımından ve insanlık değerlerini ayaklar altına alan tutumun göstergesidir. Sibel arkadaşın </w:t>
      </w:r>
      <w:proofErr w:type="spellStart"/>
      <w:r w:rsidR="002329AA" w:rsidRPr="004B3D2C">
        <w:rPr>
          <w:b/>
          <w:bCs/>
        </w:rPr>
        <w:t>yaralalrının</w:t>
      </w:r>
      <w:proofErr w:type="spellEnd"/>
      <w:r w:rsidR="002329AA" w:rsidRPr="004B3D2C">
        <w:rPr>
          <w:b/>
          <w:bCs/>
        </w:rPr>
        <w:t xml:space="preserve"> sürekli temizlenmesi ve pansuman yapılması gerekiyor. Ancak cezaevinin revirinde pansuman malzemeleri kısıtlı ve bu ihtiyacı karşılayamıyor. Aynı zamanda pansuman işini yapması gereken görevliler de yeterince deneyim sahibi değildir. Kolundaki yaralar açık ve en küçük bir </w:t>
      </w:r>
      <w:proofErr w:type="gramStart"/>
      <w:r w:rsidR="002329AA" w:rsidRPr="004B3D2C">
        <w:rPr>
          <w:b/>
          <w:bCs/>
        </w:rPr>
        <w:t>enfeksiyon</w:t>
      </w:r>
      <w:proofErr w:type="gramEnd"/>
      <w:r w:rsidR="002329AA" w:rsidRPr="004B3D2C">
        <w:rPr>
          <w:b/>
          <w:bCs/>
        </w:rPr>
        <w:t xml:space="preserve"> kapma durumunda kolunun tamamını kaybedebilir. Hastane sevkleri zamanında yapılmıyor ve çeşitli </w:t>
      </w:r>
      <w:proofErr w:type="spellStart"/>
      <w:r w:rsidR="002329AA" w:rsidRPr="004B3D2C">
        <w:rPr>
          <w:b/>
          <w:bCs/>
        </w:rPr>
        <w:t>gerkçelerle</w:t>
      </w:r>
      <w:proofErr w:type="spellEnd"/>
      <w:r w:rsidR="002329AA" w:rsidRPr="004B3D2C">
        <w:rPr>
          <w:b/>
          <w:bCs/>
        </w:rPr>
        <w:t xml:space="preserve"> erteleniyor. </w:t>
      </w:r>
      <w:r w:rsidR="005520DA" w:rsidRPr="004B3D2C">
        <w:rPr>
          <w:b/>
          <w:bCs/>
        </w:rPr>
        <w:t xml:space="preserve">Ya da </w:t>
      </w:r>
      <w:proofErr w:type="spellStart"/>
      <w:r w:rsidR="005520DA" w:rsidRPr="004B3D2C">
        <w:rPr>
          <w:b/>
          <w:bCs/>
        </w:rPr>
        <w:t>hastanneye</w:t>
      </w:r>
      <w:proofErr w:type="spellEnd"/>
      <w:r w:rsidR="005520DA" w:rsidRPr="004B3D2C">
        <w:rPr>
          <w:b/>
          <w:bCs/>
        </w:rPr>
        <w:t xml:space="preserve"> gittiğinde zamanında götürülmediği için doktor yerinde bulunamıyor. Cezaevi araçları </w:t>
      </w:r>
      <w:proofErr w:type="gramStart"/>
      <w:r w:rsidR="005520DA" w:rsidRPr="004B3D2C">
        <w:rPr>
          <w:b/>
          <w:bCs/>
        </w:rPr>
        <w:t>hijyenden</w:t>
      </w:r>
      <w:proofErr w:type="gramEnd"/>
      <w:r w:rsidR="005520DA" w:rsidRPr="004B3D2C">
        <w:rPr>
          <w:b/>
          <w:bCs/>
        </w:rPr>
        <w:t xml:space="preserve"> uzaktır ve her gidiş geliş sağlığı ciddi etkilemektedir. Arkadaşın biri ağır toplam 3 ameliyat daha geçirmesi gerektir. Daha önce geçirdiği ameliyatlardan dolayı bünyesi zayıflamış ve özel olarak beslenmesi gerekiyor. Ancak cezaevi kantininde ve mutfağında her şey sınırlı olduğu için bu ihtiyaç </w:t>
      </w:r>
      <w:proofErr w:type="spellStart"/>
      <w:r w:rsidR="005520DA" w:rsidRPr="004B3D2C">
        <w:rPr>
          <w:b/>
          <w:bCs/>
        </w:rPr>
        <w:t>karşılanmıyr</w:t>
      </w:r>
      <w:proofErr w:type="spellEnd"/>
      <w:r w:rsidR="005520DA" w:rsidRPr="004B3D2C">
        <w:rPr>
          <w:b/>
          <w:bCs/>
        </w:rPr>
        <w:t xml:space="preserve">. Dışarıdan da bu ihtiyaçların alınmasına izin verilmiyor. </w:t>
      </w:r>
    </w:p>
    <w:p w:rsidR="005520DA" w:rsidRPr="004B3D2C" w:rsidRDefault="005520DA" w:rsidP="004B3D2C">
      <w:pPr>
        <w:tabs>
          <w:tab w:val="left" w:pos="1095"/>
        </w:tabs>
        <w:jc w:val="both"/>
        <w:rPr>
          <w:b/>
          <w:bCs/>
        </w:rPr>
      </w:pPr>
    </w:p>
    <w:p w:rsidR="005520DA" w:rsidRPr="004B3D2C" w:rsidRDefault="005520DA" w:rsidP="004B3D2C">
      <w:pPr>
        <w:tabs>
          <w:tab w:val="left" w:pos="1095"/>
        </w:tabs>
        <w:jc w:val="both"/>
        <w:rPr>
          <w:b/>
          <w:bCs/>
        </w:rPr>
      </w:pPr>
      <w:r w:rsidRPr="004B3D2C">
        <w:rPr>
          <w:b/>
          <w:bCs/>
        </w:rPr>
        <w:t xml:space="preserve">23 Mart 2016’da cezaevinde yapılan </w:t>
      </w:r>
      <w:proofErr w:type="gramStart"/>
      <w:r w:rsidRPr="004B3D2C">
        <w:rPr>
          <w:b/>
          <w:bCs/>
        </w:rPr>
        <w:t>ziyaret :</w:t>
      </w:r>
      <w:proofErr w:type="gramEnd"/>
    </w:p>
    <w:p w:rsidR="005520DA" w:rsidRDefault="005520DA" w:rsidP="004B3D2C">
      <w:pPr>
        <w:tabs>
          <w:tab w:val="left" w:pos="1095"/>
        </w:tabs>
        <w:jc w:val="both"/>
        <w:rPr>
          <w:b/>
          <w:bCs/>
        </w:rPr>
      </w:pPr>
      <w:r w:rsidRPr="004B3D2C">
        <w:rPr>
          <w:b/>
          <w:bCs/>
        </w:rPr>
        <w:t xml:space="preserve">Bugün </w:t>
      </w:r>
      <w:proofErr w:type="spellStart"/>
      <w:r w:rsidRPr="004B3D2C">
        <w:rPr>
          <w:b/>
          <w:bCs/>
        </w:rPr>
        <w:t>Mewroz</w:t>
      </w:r>
      <w:proofErr w:type="spellEnd"/>
      <w:r w:rsidRPr="004B3D2C">
        <w:rPr>
          <w:b/>
          <w:bCs/>
        </w:rPr>
        <w:t xml:space="preserve"> bayramını kutlamak için ateş yakıp halaylar çektik fakat gardiyanların saldırısına uğradık. İdare memuru yanında 20’den fazla gardiyanla ellerinde su hortumları ile üzerimize tazyikli </w:t>
      </w:r>
      <w:r w:rsidRPr="004B3D2C">
        <w:rPr>
          <w:b/>
          <w:bCs/>
        </w:rPr>
        <w:lastRenderedPageBreak/>
        <w:t xml:space="preserve">su ile saldırdılar. Aynı zamanda fiziki saldırı da oldu. Açlık grevinde buluna bir </w:t>
      </w:r>
      <w:proofErr w:type="spellStart"/>
      <w:r w:rsidRPr="004B3D2C">
        <w:rPr>
          <w:b/>
          <w:bCs/>
        </w:rPr>
        <w:t>arkdaşımıza</w:t>
      </w:r>
      <w:proofErr w:type="spellEnd"/>
      <w:r w:rsidRPr="004B3D2C">
        <w:rPr>
          <w:b/>
          <w:bCs/>
        </w:rPr>
        <w:t xml:space="preserve"> da gardiyanlardan biri tekme attı. Hükümetin yürüttüğü savaş politikası döneminde zindanlardaki siyasi tutsaklara da çok ciddi psikolojik ve fiziki saldırıları arttı. </w:t>
      </w:r>
      <w:proofErr w:type="spellStart"/>
      <w:r w:rsidRPr="004B3D2C">
        <w:rPr>
          <w:b/>
          <w:bCs/>
        </w:rPr>
        <w:t>Newroz</w:t>
      </w:r>
      <w:proofErr w:type="spellEnd"/>
      <w:r w:rsidRPr="004B3D2C">
        <w:rPr>
          <w:b/>
          <w:bCs/>
        </w:rPr>
        <w:t xml:space="preserve"> ateşimiz kendimiz söndürebiliriz. Zaten ateş bitmek üzereydi. Fakat hiç dinlenmeden üzerimize su ile saldırdılar. </w:t>
      </w:r>
      <w:proofErr w:type="spellStart"/>
      <w:r w:rsidRPr="004B3D2C">
        <w:rPr>
          <w:b/>
          <w:bCs/>
        </w:rPr>
        <w:t>Provakatif</w:t>
      </w:r>
      <w:proofErr w:type="spellEnd"/>
      <w:r w:rsidRPr="004B3D2C">
        <w:rPr>
          <w:b/>
          <w:bCs/>
        </w:rPr>
        <w:t xml:space="preserve"> yaklaşımlar sergileyerek bu ateş sönecek diyerek topluca bize saldırmışlardır. </w:t>
      </w:r>
      <w:proofErr w:type="spellStart"/>
      <w:r w:rsidRPr="004B3D2C">
        <w:rPr>
          <w:b/>
          <w:bCs/>
        </w:rPr>
        <w:t>Newroz</w:t>
      </w:r>
      <w:proofErr w:type="spellEnd"/>
      <w:r w:rsidRPr="004B3D2C">
        <w:rPr>
          <w:b/>
          <w:bCs/>
        </w:rPr>
        <w:t xml:space="preserve"> bayramları cezaevinde hep kutlanmıştır. Cezaevi idaresinin </w:t>
      </w:r>
      <w:proofErr w:type="spellStart"/>
      <w:r w:rsidRPr="004B3D2C">
        <w:rPr>
          <w:b/>
          <w:bCs/>
        </w:rPr>
        <w:t>Newroz</w:t>
      </w:r>
      <w:proofErr w:type="spellEnd"/>
      <w:r w:rsidRPr="004B3D2C">
        <w:rPr>
          <w:b/>
          <w:bCs/>
        </w:rPr>
        <w:t xml:space="preserve"> kutlamasına bu kadar saldırgan yaklaşması dışarıda AKP’nin tırmandırdığı savaşın bir parçasıdır.</w:t>
      </w:r>
    </w:p>
    <w:p w:rsidR="005A2C13" w:rsidRPr="005A2C13" w:rsidRDefault="005A2C13" w:rsidP="004B3D2C">
      <w:pPr>
        <w:tabs>
          <w:tab w:val="left" w:pos="1095"/>
        </w:tabs>
        <w:jc w:val="both"/>
        <w:rPr>
          <w:b/>
          <w:bCs/>
          <w:u w:val="single"/>
        </w:rPr>
      </w:pPr>
    </w:p>
    <w:p w:rsidR="005A2C13" w:rsidRPr="005A2C13" w:rsidRDefault="005A2C13" w:rsidP="004B3D2C">
      <w:pPr>
        <w:tabs>
          <w:tab w:val="left" w:pos="1095"/>
        </w:tabs>
        <w:jc w:val="both"/>
        <w:rPr>
          <w:b/>
          <w:bCs/>
          <w:u w:val="single"/>
        </w:rPr>
      </w:pPr>
      <w:r w:rsidRPr="005A2C13">
        <w:rPr>
          <w:b/>
          <w:bCs/>
          <w:u w:val="single"/>
        </w:rPr>
        <w:t>DÜZCE CEZAEVİ KAPALI CEZAEVİ İNFAZ KURUMU</w:t>
      </w:r>
    </w:p>
    <w:p w:rsidR="005520DA" w:rsidRPr="004B3D2C" w:rsidRDefault="005520DA" w:rsidP="004B3D2C">
      <w:pPr>
        <w:tabs>
          <w:tab w:val="left" w:pos="1095"/>
        </w:tabs>
        <w:jc w:val="both"/>
        <w:rPr>
          <w:b/>
          <w:bCs/>
        </w:rPr>
      </w:pPr>
    </w:p>
    <w:p w:rsidR="005520DA" w:rsidRPr="004B3D2C" w:rsidRDefault="0036591F" w:rsidP="004B3D2C">
      <w:pPr>
        <w:tabs>
          <w:tab w:val="left" w:pos="1095"/>
        </w:tabs>
        <w:jc w:val="both"/>
        <w:rPr>
          <w:b/>
          <w:bCs/>
        </w:rPr>
      </w:pPr>
      <w:r w:rsidRPr="004B3D2C">
        <w:rPr>
          <w:b/>
          <w:bCs/>
        </w:rPr>
        <w:t xml:space="preserve">Düzce Cezaevi’nde görüştüğümüz Sami Keleş ve Mehmet </w:t>
      </w:r>
      <w:proofErr w:type="spellStart"/>
      <w:r w:rsidRPr="004B3D2C">
        <w:rPr>
          <w:b/>
          <w:bCs/>
        </w:rPr>
        <w:t>Teymür’ün</w:t>
      </w:r>
      <w:proofErr w:type="spellEnd"/>
      <w:r w:rsidRPr="004B3D2C">
        <w:rPr>
          <w:b/>
          <w:bCs/>
        </w:rPr>
        <w:t xml:space="preserve"> aktarımına göre:</w:t>
      </w:r>
    </w:p>
    <w:p w:rsidR="0036591F" w:rsidRPr="004B3D2C" w:rsidRDefault="0036591F" w:rsidP="004B3D2C">
      <w:pPr>
        <w:tabs>
          <w:tab w:val="left" w:pos="1095"/>
        </w:tabs>
        <w:jc w:val="both"/>
        <w:rPr>
          <w:b/>
          <w:bCs/>
        </w:rPr>
      </w:pPr>
    </w:p>
    <w:p w:rsidR="005635C3" w:rsidRDefault="0036591F" w:rsidP="004B3D2C">
      <w:pPr>
        <w:tabs>
          <w:tab w:val="left" w:pos="1095"/>
        </w:tabs>
        <w:jc w:val="both"/>
        <w:rPr>
          <w:b/>
          <w:bCs/>
        </w:rPr>
      </w:pPr>
      <w:r w:rsidRPr="004B3D2C">
        <w:rPr>
          <w:b/>
          <w:bCs/>
        </w:rPr>
        <w:t>AKP’nin yürüttüğü savaş cezaevlerinde de cezaevi idaresini siyasi tutsaklarda da sürmektedir. Öyle ki hasta tutsaklara bile çok ciddi fiziki ve psikolojik yönelimler yanında hastaneye sevklerini ve tedavi olma koşullarını ortadan k</w:t>
      </w:r>
      <w:r w:rsidR="00B54CA8" w:rsidRPr="004B3D2C">
        <w:rPr>
          <w:b/>
          <w:bCs/>
        </w:rPr>
        <w:t>aldıran bi</w:t>
      </w:r>
      <w:r w:rsidR="004B3D2C">
        <w:rPr>
          <w:b/>
          <w:bCs/>
        </w:rPr>
        <w:t xml:space="preserve">rçok </w:t>
      </w:r>
      <w:proofErr w:type="spellStart"/>
      <w:r w:rsidR="004B3D2C">
        <w:rPr>
          <w:b/>
          <w:bCs/>
        </w:rPr>
        <w:t>prova</w:t>
      </w:r>
      <w:r w:rsidR="00B54CA8" w:rsidRPr="004B3D2C">
        <w:rPr>
          <w:b/>
          <w:bCs/>
        </w:rPr>
        <w:t>katif</w:t>
      </w:r>
      <w:proofErr w:type="spellEnd"/>
      <w:r w:rsidR="00B54CA8" w:rsidRPr="004B3D2C">
        <w:rPr>
          <w:b/>
          <w:bCs/>
        </w:rPr>
        <w:t xml:space="preserve"> yönel</w:t>
      </w:r>
      <w:r w:rsidRPr="004B3D2C">
        <w:rPr>
          <w:b/>
          <w:bCs/>
        </w:rPr>
        <w:t>imler söz konusu olmuştur. 2015’ Eylül ayında başlayan baskı ve zulüm darp ve şiddete dönüşmüş bu eylemler sürecin atmosferine göre kimi zaman artan fiziksel şiddetle kimi zaman sadece psikolojik şiddetle devam etmektedir. Hali hazırda bulunan hasta tutsakların tedavileri durdurulmuş çeşitli gerekçelerle ilaçlarını verilmemektedir. Tüm kamuoyundan Düzce Cezaevi’nin sesine ses olması beklenmektedir.</w:t>
      </w:r>
    </w:p>
    <w:p w:rsidR="005A2C13" w:rsidRPr="004B3D2C" w:rsidRDefault="005A2C13" w:rsidP="004B3D2C">
      <w:pPr>
        <w:tabs>
          <w:tab w:val="left" w:pos="1095"/>
        </w:tabs>
        <w:jc w:val="both"/>
        <w:rPr>
          <w:bCs/>
        </w:rPr>
      </w:pPr>
    </w:p>
    <w:p w:rsidR="00125CD4" w:rsidRDefault="00125CD4" w:rsidP="005A2C13">
      <w:pPr>
        <w:tabs>
          <w:tab w:val="left" w:pos="1095"/>
        </w:tabs>
        <w:rPr>
          <w:b/>
          <w:bCs/>
          <w:u w:val="single"/>
        </w:rPr>
      </w:pPr>
      <w:r w:rsidRPr="000A627D">
        <w:rPr>
          <w:b/>
          <w:bCs/>
          <w:u w:val="single"/>
        </w:rPr>
        <w:t>BOLU</w:t>
      </w:r>
      <w:r w:rsidRPr="000A627D">
        <w:t xml:space="preserve"> </w:t>
      </w:r>
      <w:r w:rsidRPr="000A627D">
        <w:rPr>
          <w:b/>
          <w:bCs/>
          <w:u w:val="single"/>
        </w:rPr>
        <w:t xml:space="preserve">F TİPİ YÜKSEK GÜVENLİKLİ KAPALI CEZA İNFAZ KURUMU </w:t>
      </w:r>
    </w:p>
    <w:p w:rsidR="005A2C13" w:rsidRDefault="005A2C13" w:rsidP="005A2C13">
      <w:pPr>
        <w:tabs>
          <w:tab w:val="left" w:pos="1095"/>
        </w:tabs>
        <w:rPr>
          <w:b/>
          <w:bCs/>
          <w:u w:val="single"/>
        </w:rPr>
      </w:pPr>
    </w:p>
    <w:p w:rsidR="00B54CA8" w:rsidRDefault="00B54CA8" w:rsidP="00B54CA8">
      <w:pPr>
        <w:tabs>
          <w:tab w:val="left" w:pos="1095"/>
        </w:tabs>
        <w:rPr>
          <w:b/>
          <w:bCs/>
          <w:u w:val="single"/>
        </w:rPr>
      </w:pPr>
      <w:r>
        <w:rPr>
          <w:b/>
          <w:bCs/>
          <w:u w:val="single"/>
        </w:rPr>
        <w:t>20 Mart 2016 cezaevi ziyareti aktarımına göre:</w:t>
      </w:r>
    </w:p>
    <w:p w:rsidR="00B54CA8" w:rsidRDefault="00B54CA8" w:rsidP="00B54CA8">
      <w:pPr>
        <w:tabs>
          <w:tab w:val="left" w:pos="1095"/>
        </w:tabs>
        <w:rPr>
          <w:b/>
          <w:bCs/>
          <w:u w:val="single"/>
        </w:rPr>
      </w:pPr>
    </w:p>
    <w:p w:rsidR="00B54CA8" w:rsidRDefault="00B54CA8" w:rsidP="00B54CA8">
      <w:pPr>
        <w:tabs>
          <w:tab w:val="left" w:pos="1095"/>
        </w:tabs>
        <w:rPr>
          <w:b/>
          <w:bCs/>
          <w:u w:val="single"/>
        </w:rPr>
      </w:pPr>
      <w:r w:rsidRPr="004B3D2C">
        <w:rPr>
          <w:b/>
          <w:bCs/>
        </w:rPr>
        <w:t>Sağlık sorunları bağlamında yaşanan hak ihlallerinin başında teşhis ve etkin tedavi olanaklarının çok sınırlı olmasıdır. Gerek cezaevi revirine gerekse hastaneye götürülen arkadaşlara verilen ilaçlar tedavi amaçlı olmaktan çok geçiştirme amaçlıdır. Çoğu zaman doktor yetiştirmiyor gerekçesiyle acil durumlarda dahi doktora çıkartılmamam durumları yaşanabilmektedir. Yine tedavi için hastaneye götürülen arkadaşlar muayene esnasında kelepçe açmama gibi durumlarla karşı karşıya kalabilmektedir.  Ağırlaştırılmış müebbet alan arkadaşlar üzerindeki ağır tecrit koşullarında bir değişiklik söz konusu değil. Ayrıca disiplin cezalarında da biline keyfi yaklaşımlar devam etmektedir. Herhangi demokratik bir tavır eylem karşısında disiplin cezaları devreye sokulmaktadır. Özellikle sevkler esnasındaki çıplak arama uygulamasına karşı gösterilen tepkiye zorla elbise çıkarma işkence vakalarına da sık sık rastlanma</w:t>
      </w:r>
      <w:r>
        <w:rPr>
          <w:b/>
          <w:bCs/>
          <w:u w:val="single"/>
        </w:rPr>
        <w:t>k</w:t>
      </w:r>
      <w:r w:rsidRPr="004B3D2C">
        <w:rPr>
          <w:b/>
          <w:bCs/>
        </w:rPr>
        <w:t xml:space="preserve">tadır. </w:t>
      </w:r>
    </w:p>
    <w:p w:rsidR="008752B7" w:rsidRDefault="008752B7" w:rsidP="00B54CA8">
      <w:pPr>
        <w:tabs>
          <w:tab w:val="left" w:pos="1095"/>
        </w:tabs>
        <w:rPr>
          <w:b/>
          <w:bCs/>
          <w:u w:val="single"/>
        </w:rPr>
      </w:pPr>
    </w:p>
    <w:p w:rsidR="008752B7" w:rsidRDefault="008752B7" w:rsidP="00B54CA8">
      <w:pPr>
        <w:tabs>
          <w:tab w:val="left" w:pos="1095"/>
        </w:tabs>
        <w:rPr>
          <w:b/>
          <w:bCs/>
          <w:u w:val="single"/>
        </w:rPr>
      </w:pPr>
      <w:r>
        <w:rPr>
          <w:b/>
          <w:bCs/>
          <w:u w:val="single"/>
        </w:rPr>
        <w:t>TEKİRDAĞ F TİPİ KAPALI CEZA İNFAZ KURUMU</w:t>
      </w:r>
    </w:p>
    <w:p w:rsidR="008752B7" w:rsidRDefault="008752B7" w:rsidP="00B54CA8">
      <w:pPr>
        <w:tabs>
          <w:tab w:val="left" w:pos="1095"/>
        </w:tabs>
        <w:rPr>
          <w:b/>
          <w:bCs/>
          <w:u w:val="single"/>
        </w:rPr>
      </w:pPr>
    </w:p>
    <w:p w:rsidR="008752B7" w:rsidRPr="004B3D2C" w:rsidRDefault="008752B7" w:rsidP="005A2C13">
      <w:pPr>
        <w:tabs>
          <w:tab w:val="left" w:pos="1095"/>
        </w:tabs>
        <w:jc w:val="both"/>
        <w:rPr>
          <w:b/>
          <w:bCs/>
        </w:rPr>
      </w:pPr>
      <w:r w:rsidRPr="004B3D2C">
        <w:rPr>
          <w:b/>
          <w:bCs/>
        </w:rPr>
        <w:t xml:space="preserve">24 Mart 2016’da yaptığımız Seyithan Karababa Serdar Şahin </w:t>
      </w:r>
      <w:proofErr w:type="spellStart"/>
      <w:r w:rsidRPr="004B3D2C">
        <w:rPr>
          <w:b/>
          <w:bCs/>
        </w:rPr>
        <w:t>Abdurrahim</w:t>
      </w:r>
      <w:proofErr w:type="spellEnd"/>
      <w:r w:rsidRPr="004B3D2C">
        <w:rPr>
          <w:b/>
          <w:bCs/>
        </w:rPr>
        <w:t xml:space="preserve"> Çakar ile yaptığımız görüşmede:</w:t>
      </w:r>
    </w:p>
    <w:p w:rsidR="008752B7" w:rsidRPr="004B3D2C" w:rsidRDefault="008752B7" w:rsidP="005A2C13">
      <w:pPr>
        <w:tabs>
          <w:tab w:val="left" w:pos="1095"/>
        </w:tabs>
        <w:jc w:val="both"/>
        <w:rPr>
          <w:b/>
          <w:bCs/>
        </w:rPr>
      </w:pPr>
      <w:r w:rsidRPr="004B3D2C">
        <w:rPr>
          <w:b/>
          <w:bCs/>
        </w:rPr>
        <w:t>Son bir haftada yazılı hiçbir gerekçe göstermeden müdürün tutsak Turgay Ural’a sözlü beyanına göre Tekirdağ’da yaşanan baskı ve zulmün insan hakları ihlalinin düzeltilmesi yönünde verilen çok sayıdaki dilekçelerin</w:t>
      </w:r>
      <w:r w:rsidR="00FE324F" w:rsidRPr="004B3D2C">
        <w:rPr>
          <w:b/>
          <w:bCs/>
        </w:rPr>
        <w:t>iz</w:t>
      </w:r>
      <w:r w:rsidRPr="004B3D2C">
        <w:rPr>
          <w:b/>
          <w:bCs/>
        </w:rPr>
        <w:t>den so</w:t>
      </w:r>
      <w:r w:rsidR="00FE324F" w:rsidRPr="004B3D2C">
        <w:rPr>
          <w:b/>
          <w:bCs/>
        </w:rPr>
        <w:t>n</w:t>
      </w:r>
      <w:r w:rsidRPr="004B3D2C">
        <w:rPr>
          <w:b/>
          <w:bCs/>
        </w:rPr>
        <w:t xml:space="preserve">ra adalet bakanlığının talimatı ile bir gün sonra 30 kişi Edirne’ye sürgün gönderildi. </w:t>
      </w:r>
      <w:r w:rsidR="00FE324F" w:rsidRPr="004B3D2C">
        <w:rPr>
          <w:b/>
          <w:bCs/>
        </w:rPr>
        <w:t xml:space="preserve">Esasında açlık grevlerinden sonra sürgünler yaşanmıştır. Bu </w:t>
      </w:r>
      <w:r w:rsidRPr="004B3D2C">
        <w:rPr>
          <w:b/>
          <w:bCs/>
        </w:rPr>
        <w:t>sürgünlerden önceki bir tarihte aylık aramalardan birinde ikinci müdürün ve başgardiyanın eşliğinde bir grup arama için girdiği odada bir kolu olmayan tutsak Mehmet Ümit’ten kıyafetinin fermuarını açmasını istemiştir. Fermuarı tek kolu olmadığı için açmakta zorlandığından hakarete uğrayıp hırpalandığı sırada kendi ve odadaki diğer tutsakların sözlü müdahalesine karşı darp edilmişlerdir. Özellikle Sabır Akbalık Mehmet Ferhat Yıldırım dövülerek odalarından çıkartılmış süngerli odaya kapatılmış ve orada da darp ed</w:t>
      </w:r>
      <w:r w:rsidR="00FE324F" w:rsidRPr="004B3D2C">
        <w:rPr>
          <w:b/>
          <w:bCs/>
        </w:rPr>
        <w:t>i</w:t>
      </w:r>
      <w:r w:rsidRPr="004B3D2C">
        <w:rPr>
          <w:b/>
          <w:bCs/>
        </w:rPr>
        <w:t xml:space="preserve">lmeye devam edilmiştir. </w:t>
      </w:r>
      <w:r w:rsidR="00FE324F" w:rsidRPr="004B3D2C">
        <w:rPr>
          <w:b/>
          <w:bCs/>
        </w:rPr>
        <w:t xml:space="preserve">Hatta darptan baygın düşenlerin üzerine soğuk su döküşlerdir. </w:t>
      </w:r>
      <w:r w:rsidRPr="004B3D2C">
        <w:rPr>
          <w:b/>
          <w:bCs/>
        </w:rPr>
        <w:t>Darp edilenler darp raporu almak istese de idare raporun verilmesine mani olmuştur. Bunu protesto etmek isteyen diğer tutsaklara yönelik biri 3 günlü</w:t>
      </w:r>
      <w:r w:rsidR="00FE324F" w:rsidRPr="004B3D2C">
        <w:rPr>
          <w:b/>
          <w:bCs/>
        </w:rPr>
        <w:t>k</w:t>
      </w:r>
      <w:r w:rsidRPr="004B3D2C">
        <w:rPr>
          <w:b/>
          <w:bCs/>
        </w:rPr>
        <w:t xml:space="preserve"> diğer 7 günlük 2 ayrı hücre cezası verilmiştir.</w:t>
      </w:r>
      <w:r w:rsidR="00FE324F" w:rsidRPr="004B3D2C">
        <w:rPr>
          <w:b/>
          <w:bCs/>
        </w:rPr>
        <w:t xml:space="preserve"> Tekirdağ’da müdür ve birçok gardiyan özellikle başgardiyan Nalan Saygı ve ikinci memur tarafından diğer memurlara verdikleri talimatlarla savaş sürecinin cezaevlerinde de etkisinin yoğun yaşanmasını sağlayacak provoke eden hareketlerine eylemlerine karşılık bulamasalar da çık ve aleni psikolojik ve fiziksel şiddetlerine devam etmektedirler.</w:t>
      </w:r>
      <w:r w:rsidR="005A2C13">
        <w:rPr>
          <w:b/>
          <w:bCs/>
        </w:rPr>
        <w:t xml:space="preserve"> </w:t>
      </w:r>
      <w:r w:rsidR="00FE324F" w:rsidRPr="004B3D2C">
        <w:rPr>
          <w:b/>
          <w:bCs/>
        </w:rPr>
        <w:t xml:space="preserve">Tekirdağ Cezaevi’nde olası bir zindan katliamının şimdiden sinyallerini veren baskılar kendisini göstermektedir. Bu yüzden tüm duyarlı kurumların ve milletvekillerinin bu konuda gündem oluşturmasını ve zindanlardaki </w:t>
      </w:r>
      <w:proofErr w:type="spellStart"/>
      <w:r w:rsidR="00FE324F" w:rsidRPr="004B3D2C">
        <w:rPr>
          <w:b/>
          <w:bCs/>
        </w:rPr>
        <w:t>provokatif</w:t>
      </w:r>
      <w:proofErr w:type="spellEnd"/>
      <w:r w:rsidR="00FE324F" w:rsidRPr="004B3D2C">
        <w:rPr>
          <w:b/>
          <w:bCs/>
        </w:rPr>
        <w:t xml:space="preserve"> ve işkenceye varan eylemlerin durdurulması için çalışmaya davet etmektedirler.</w:t>
      </w:r>
    </w:p>
    <w:p w:rsidR="00B54CA8" w:rsidRDefault="00B54CA8" w:rsidP="00125CD4">
      <w:pPr>
        <w:tabs>
          <w:tab w:val="left" w:pos="1095"/>
        </w:tabs>
        <w:jc w:val="center"/>
        <w:rPr>
          <w:b/>
          <w:bCs/>
          <w:u w:val="single"/>
        </w:rPr>
      </w:pPr>
    </w:p>
    <w:p w:rsidR="00B54CA8" w:rsidRDefault="00B54CA8" w:rsidP="00125CD4">
      <w:pPr>
        <w:tabs>
          <w:tab w:val="left" w:pos="1095"/>
        </w:tabs>
        <w:jc w:val="center"/>
        <w:rPr>
          <w:b/>
          <w:bCs/>
          <w:u w:val="single"/>
        </w:rPr>
      </w:pPr>
    </w:p>
    <w:p w:rsidR="00B54CA8" w:rsidRDefault="00B54CA8" w:rsidP="00125CD4">
      <w:pPr>
        <w:tabs>
          <w:tab w:val="left" w:pos="1095"/>
        </w:tabs>
        <w:jc w:val="center"/>
        <w:rPr>
          <w:b/>
          <w:bCs/>
          <w:u w:val="single"/>
        </w:rPr>
      </w:pPr>
    </w:p>
    <w:p w:rsidR="00B54CA8" w:rsidRDefault="00B54CA8" w:rsidP="00125CD4">
      <w:pPr>
        <w:tabs>
          <w:tab w:val="left" w:pos="1095"/>
        </w:tabs>
        <w:jc w:val="center"/>
        <w:rPr>
          <w:b/>
          <w:bCs/>
          <w:u w:val="single"/>
        </w:rPr>
      </w:pPr>
    </w:p>
    <w:p w:rsidR="00042DC0" w:rsidRPr="00691236" w:rsidRDefault="00042DC0" w:rsidP="00B51977">
      <w:pPr>
        <w:tabs>
          <w:tab w:val="left" w:pos="1095"/>
        </w:tabs>
        <w:jc w:val="both"/>
        <w:rPr>
          <w:bCs/>
        </w:rPr>
      </w:pPr>
    </w:p>
    <w:p w:rsidR="00B8510A" w:rsidRDefault="00B8510A" w:rsidP="00B8510A">
      <w:pPr>
        <w:jc w:val="both"/>
      </w:pPr>
    </w:p>
    <w:p w:rsidR="003416BF" w:rsidRPr="0091525C" w:rsidRDefault="003416BF" w:rsidP="003416BF">
      <w:pPr>
        <w:jc w:val="center"/>
        <w:rPr>
          <w:b/>
          <w:bCs/>
          <w:u w:val="single"/>
        </w:rPr>
      </w:pPr>
      <w:r w:rsidRPr="0091525C">
        <w:rPr>
          <w:b/>
          <w:bCs/>
          <w:u w:val="single"/>
        </w:rPr>
        <w:t>GEBZE KADIN KAPALI CEZA İNFAZ KURUMU</w:t>
      </w:r>
      <w:r w:rsidR="00706B37">
        <w:rPr>
          <w:b/>
          <w:bCs/>
          <w:u w:val="single"/>
        </w:rPr>
        <w:t xml:space="preserve"> (</w:t>
      </w:r>
      <w:r w:rsidR="00706B37" w:rsidRPr="00AA6507">
        <w:rPr>
          <w:b/>
          <w:bCs/>
          <w:u w:val="single"/>
        </w:rPr>
        <w:t>KOCAELİ</w:t>
      </w:r>
      <w:r w:rsidR="00706B37">
        <w:rPr>
          <w:b/>
          <w:bCs/>
          <w:u w:val="single"/>
        </w:rPr>
        <w:t>)</w:t>
      </w:r>
    </w:p>
    <w:p w:rsidR="0047604B" w:rsidRDefault="0047604B" w:rsidP="0047604B">
      <w:pPr>
        <w:pStyle w:val="ListeParagraf"/>
        <w:ind w:left="0"/>
        <w:jc w:val="center"/>
        <w:rPr>
          <w:b/>
          <w:u w:val="single"/>
        </w:rPr>
      </w:pPr>
    </w:p>
    <w:p w:rsidR="0047604B" w:rsidRPr="0047604B" w:rsidRDefault="0047604B" w:rsidP="0047604B">
      <w:pPr>
        <w:pStyle w:val="ListeParagraf"/>
        <w:ind w:left="0"/>
        <w:jc w:val="center"/>
        <w:rPr>
          <w:b/>
          <w:u w:val="single"/>
        </w:rPr>
      </w:pPr>
      <w:r w:rsidRPr="0047604B">
        <w:rPr>
          <w:b/>
          <w:u w:val="single"/>
        </w:rPr>
        <w:t>İMRALI F TİPİ YÜKSEK GÜVENLİKLİ KAPALI CEZA İNFAZ KURUMU (BURSA)</w:t>
      </w:r>
    </w:p>
    <w:p w:rsidR="0047604B" w:rsidRPr="0047604B" w:rsidRDefault="0047604B" w:rsidP="0047604B">
      <w:pPr>
        <w:pStyle w:val="ListeParagraf"/>
        <w:ind w:left="0"/>
        <w:jc w:val="both"/>
      </w:pPr>
    </w:p>
    <w:p w:rsidR="0047604B" w:rsidRDefault="0047604B" w:rsidP="0047604B">
      <w:pPr>
        <w:pStyle w:val="ListeParagraf"/>
        <w:ind w:left="0"/>
        <w:jc w:val="both"/>
      </w:pPr>
      <w:r w:rsidRPr="0047604B">
        <w:t>Tutuklandığı günden bu yana PKK lideri Abdullah Öcalan, İmralı’da ağır tecrit koşulları altında tutulmaktadır. Temmuz 2011 tarihinden beri avukatları ile ve 5 Ekim 2014 tarihinden beri de ailesi ile görüştürülmemektedir. Bu nedenle İmralı Cezaevi derhal kapatılmalı, Abdullah Öcalan ve İmralı adasında tutulan diğer tutsaklar yasal haklarından yararlandırılmalıdır. İmralı statüsü, infaz rejimi ve uygulanan derinleştirilmiş bu tecrit; hukuka aykırı ve insanlık dışıdır.</w:t>
      </w:r>
    </w:p>
    <w:p w:rsidR="0047604B" w:rsidRPr="0047604B" w:rsidRDefault="0047604B" w:rsidP="0047604B">
      <w:pPr>
        <w:pStyle w:val="ListeParagraf"/>
        <w:ind w:left="0"/>
        <w:jc w:val="both"/>
      </w:pPr>
    </w:p>
    <w:p w:rsidR="00042DC0" w:rsidRPr="00DB592A" w:rsidRDefault="00042DC0" w:rsidP="00DB592A">
      <w:pPr>
        <w:pStyle w:val="AralkYok"/>
        <w:jc w:val="both"/>
        <w:rPr>
          <w:b/>
          <w:i/>
          <w:u w:val="single"/>
        </w:rPr>
      </w:pPr>
      <w:r w:rsidRPr="00AA6507">
        <w:rPr>
          <w:bCs/>
        </w:rPr>
        <w:lastRenderedPageBreak/>
        <w:t xml:space="preserve">                                     </w:t>
      </w:r>
    </w:p>
    <w:p w:rsidR="007348B3" w:rsidRDefault="007348B3" w:rsidP="00B51977">
      <w:pPr>
        <w:tabs>
          <w:tab w:val="left" w:pos="1095"/>
        </w:tabs>
        <w:jc w:val="both"/>
        <w:rPr>
          <w:b/>
          <w:bCs/>
          <w:u w:val="single"/>
        </w:rPr>
      </w:pPr>
    </w:p>
    <w:p w:rsidR="00B03E1A" w:rsidRDefault="00B03E1A" w:rsidP="00B03E1A">
      <w:pPr>
        <w:pStyle w:val="AralkYok"/>
        <w:jc w:val="both"/>
        <w:rPr>
          <w:b/>
          <w:i/>
          <w:u w:val="single"/>
        </w:rPr>
      </w:pPr>
      <w:r w:rsidRPr="00F505DF">
        <w:rPr>
          <w:b/>
          <w:i/>
          <w:u w:val="single"/>
        </w:rPr>
        <w:t>Sağlık Hakkına İlişkin Genel Hak İhlalleri;</w:t>
      </w:r>
      <w:r w:rsidRPr="007348B3">
        <w:rPr>
          <w:b/>
          <w:i/>
          <w:u w:val="single"/>
        </w:rPr>
        <w:t xml:space="preserve"> </w:t>
      </w:r>
    </w:p>
    <w:p w:rsidR="00EE25A9" w:rsidRPr="007348B3" w:rsidRDefault="00EE25A9" w:rsidP="00B03E1A">
      <w:pPr>
        <w:pStyle w:val="AralkYok"/>
        <w:jc w:val="both"/>
        <w:rPr>
          <w:b/>
          <w:i/>
          <w:u w:val="single"/>
        </w:rPr>
      </w:pPr>
    </w:p>
    <w:p w:rsidR="00E73CA1" w:rsidRDefault="00A342B1" w:rsidP="00C773D5">
      <w:pPr>
        <w:pStyle w:val="ListeParagraf"/>
        <w:numPr>
          <w:ilvl w:val="0"/>
          <w:numId w:val="28"/>
        </w:numPr>
        <w:tabs>
          <w:tab w:val="left" w:pos="1095"/>
        </w:tabs>
        <w:jc w:val="both"/>
      </w:pPr>
      <w:r w:rsidRPr="00C773D5">
        <w:rPr>
          <w:bCs/>
        </w:rPr>
        <w:t>Hasta tutsaklardan</w:t>
      </w:r>
      <w:r w:rsidRPr="00C773D5">
        <w:rPr>
          <w:b/>
          <w:bCs/>
        </w:rPr>
        <w:t xml:space="preserve"> </w:t>
      </w:r>
      <w:r w:rsidR="00E73CA1" w:rsidRPr="00A342B1">
        <w:t>Kemal</w:t>
      </w:r>
      <w:r w:rsidR="00E73CA1" w:rsidRPr="00042DC0">
        <w:t xml:space="preserve"> Özçelik, Ramazan Çetedir, Bedri Çakmak </w:t>
      </w:r>
      <w:r w:rsidR="00F505DF">
        <w:t xml:space="preserve">zorla </w:t>
      </w:r>
      <w:r w:rsidR="00E73CA1" w:rsidRPr="00042DC0">
        <w:t xml:space="preserve">kelepçeli </w:t>
      </w:r>
      <w:r w:rsidR="00F505DF">
        <w:t xml:space="preserve">olarak </w:t>
      </w:r>
      <w:r w:rsidR="00E73CA1" w:rsidRPr="00042DC0">
        <w:t xml:space="preserve">muayeneye </w:t>
      </w:r>
      <w:r w:rsidR="00F505DF">
        <w:t xml:space="preserve">edilmiştir. </w:t>
      </w:r>
    </w:p>
    <w:p w:rsidR="00EE25A9" w:rsidRDefault="00EE25A9" w:rsidP="00EE25A9">
      <w:pPr>
        <w:pStyle w:val="ListeParagraf"/>
        <w:tabs>
          <w:tab w:val="left" w:pos="1095"/>
        </w:tabs>
        <w:jc w:val="both"/>
      </w:pPr>
    </w:p>
    <w:p w:rsidR="00E73CA1" w:rsidRDefault="00E73CA1" w:rsidP="00C773D5">
      <w:pPr>
        <w:pStyle w:val="ListeParagraf"/>
        <w:numPr>
          <w:ilvl w:val="0"/>
          <w:numId w:val="28"/>
        </w:numPr>
        <w:tabs>
          <w:tab w:val="left" w:pos="1095"/>
        </w:tabs>
        <w:jc w:val="both"/>
      </w:pPr>
      <w:r w:rsidRPr="00042DC0">
        <w:t>Cezaevi reviri</w:t>
      </w:r>
      <w:r w:rsidR="00F505DF">
        <w:t>,</w:t>
      </w:r>
      <w:r w:rsidRPr="00042DC0">
        <w:t xml:space="preserve"> aile hekimliği kapsamında sadece haftada iki gün hizmet vermektedir.</w:t>
      </w:r>
      <w:r w:rsidR="004E4AB8">
        <w:t xml:space="preserve"> Üstünkörü m</w:t>
      </w:r>
      <w:r w:rsidRPr="00042DC0">
        <w:t>uayene</w:t>
      </w:r>
      <w:r w:rsidR="004E4AB8">
        <w:t xml:space="preserve"> </w:t>
      </w:r>
      <w:r w:rsidRPr="00042DC0">
        <w:t>yapılmakta</w:t>
      </w:r>
      <w:r w:rsidR="004E4AB8">
        <w:t xml:space="preserve"> olup hastalığı teşhis edip tedavi etmek </w:t>
      </w:r>
      <w:r w:rsidR="00F505DF">
        <w:t>yerine hastalıklarla</w:t>
      </w:r>
      <w:r w:rsidR="004E4AB8">
        <w:t xml:space="preserve"> ilgisi </w:t>
      </w:r>
      <w:r w:rsidR="00AD0E9C">
        <w:t xml:space="preserve">olmayan </w:t>
      </w:r>
      <w:r w:rsidR="00AD0E9C" w:rsidRPr="00042DC0">
        <w:t>ilaçlar</w:t>
      </w:r>
      <w:r w:rsidR="00AD0E9C">
        <w:t xml:space="preserve"> verilmektedir. Bu durum</w:t>
      </w:r>
      <w:r w:rsidR="00F505DF">
        <w:t>;</w:t>
      </w:r>
      <w:r w:rsidR="00AD0E9C">
        <w:t xml:space="preserve"> yaşanan hastalıkların daha da ağırlaşmasına ve kronikleşmesine neden olmaktadır. </w:t>
      </w:r>
    </w:p>
    <w:p w:rsidR="00EE25A9" w:rsidRPr="00042DC0" w:rsidRDefault="00EE25A9" w:rsidP="00EE25A9">
      <w:pPr>
        <w:pStyle w:val="ListeParagraf"/>
        <w:tabs>
          <w:tab w:val="left" w:pos="1095"/>
        </w:tabs>
        <w:jc w:val="both"/>
      </w:pPr>
    </w:p>
    <w:p w:rsidR="00E5478C" w:rsidRDefault="00E5478C" w:rsidP="00C773D5">
      <w:pPr>
        <w:pStyle w:val="ListeParagraf"/>
        <w:numPr>
          <w:ilvl w:val="0"/>
          <w:numId w:val="28"/>
        </w:numPr>
        <w:jc w:val="both"/>
      </w:pPr>
      <w:r>
        <w:t>H</w:t>
      </w:r>
      <w:r w:rsidR="00E73CA1" w:rsidRPr="00042DC0">
        <w:t>astaneye yapılan sevkler asker</w:t>
      </w:r>
      <w:r>
        <w:t>ler</w:t>
      </w:r>
      <w:r w:rsidR="00E73CA1" w:rsidRPr="00042DC0">
        <w:t xml:space="preserve">in keyfi tutumlarından kaynaklı </w:t>
      </w:r>
      <w:r>
        <w:t xml:space="preserve">olarak geç </w:t>
      </w:r>
      <w:proofErr w:type="gramStart"/>
      <w:r>
        <w:t>yada</w:t>
      </w:r>
      <w:proofErr w:type="gramEnd"/>
      <w:r>
        <w:t xml:space="preserve"> hiç yapıl</w:t>
      </w:r>
      <w:r w:rsidR="00F505DF">
        <w:t>mamaktadır.</w:t>
      </w:r>
      <w:r>
        <w:t xml:space="preserve"> </w:t>
      </w:r>
    </w:p>
    <w:p w:rsidR="00EE25A9" w:rsidRDefault="00EE25A9" w:rsidP="00EE25A9">
      <w:pPr>
        <w:pStyle w:val="ListeParagraf"/>
        <w:jc w:val="both"/>
      </w:pPr>
    </w:p>
    <w:p w:rsidR="00E73CA1" w:rsidRDefault="00E73CA1" w:rsidP="00C773D5">
      <w:pPr>
        <w:pStyle w:val="ListeParagraf"/>
        <w:numPr>
          <w:ilvl w:val="0"/>
          <w:numId w:val="28"/>
        </w:numPr>
        <w:jc w:val="both"/>
      </w:pPr>
      <w:r w:rsidRPr="00042DC0">
        <w:t>Hastane</w:t>
      </w:r>
      <w:r w:rsidR="00E5478C">
        <w:t>ler</w:t>
      </w:r>
      <w:r w:rsidRPr="00042DC0">
        <w:t xml:space="preserve">deki </w:t>
      </w:r>
      <w:r w:rsidR="00E5478C" w:rsidRPr="00042DC0">
        <w:t>mahkûm</w:t>
      </w:r>
      <w:r w:rsidRPr="00042DC0">
        <w:t xml:space="preserve"> koğuşlarının düzenli temizliği yapılm</w:t>
      </w:r>
      <w:r w:rsidR="00E5478C">
        <w:t>amaktadır. K</w:t>
      </w:r>
      <w:r w:rsidRPr="00042DC0">
        <w:t xml:space="preserve">apalı alan </w:t>
      </w:r>
      <w:r w:rsidR="00E5478C" w:rsidRPr="00042DC0">
        <w:t xml:space="preserve">olmasından </w:t>
      </w:r>
      <w:r w:rsidR="00E5478C">
        <w:t>ötürü sürekli havasız olan bu koğuşlar k</w:t>
      </w:r>
      <w:r w:rsidRPr="00042DC0">
        <w:t xml:space="preserve">anlı çarşaflar, ameliyat bezleri </w:t>
      </w:r>
      <w:r w:rsidR="00E5478C">
        <w:t xml:space="preserve">ve </w:t>
      </w:r>
      <w:r w:rsidRPr="00042DC0">
        <w:t xml:space="preserve">kirli yataklardan </w:t>
      </w:r>
      <w:r w:rsidR="00E5478C">
        <w:t xml:space="preserve">ötürü de </w:t>
      </w:r>
      <w:proofErr w:type="gramStart"/>
      <w:r w:rsidR="00E5478C">
        <w:t>hijyenden</w:t>
      </w:r>
      <w:proofErr w:type="gramEnd"/>
      <w:r w:rsidR="00E5478C">
        <w:t xml:space="preserve"> uzaktır. </w:t>
      </w:r>
    </w:p>
    <w:p w:rsidR="00EE25A9" w:rsidRPr="00042DC0" w:rsidRDefault="00EE25A9" w:rsidP="00EE25A9">
      <w:pPr>
        <w:pStyle w:val="ListeParagraf"/>
        <w:jc w:val="both"/>
      </w:pPr>
    </w:p>
    <w:p w:rsidR="00ED7E93" w:rsidRDefault="00E73CA1" w:rsidP="00C773D5">
      <w:pPr>
        <w:pStyle w:val="ListeParagraf"/>
        <w:numPr>
          <w:ilvl w:val="0"/>
          <w:numId w:val="28"/>
        </w:numPr>
        <w:jc w:val="both"/>
      </w:pPr>
      <w:r w:rsidRPr="00042DC0">
        <w:t>Özellikle</w:t>
      </w:r>
      <w:r w:rsidR="009D6527">
        <w:t xml:space="preserve"> </w:t>
      </w:r>
      <w:r w:rsidR="009D6527" w:rsidRPr="00042DC0">
        <w:t xml:space="preserve">Tekirdağ </w:t>
      </w:r>
      <w:r w:rsidR="009D6527">
        <w:t>Devlet H</w:t>
      </w:r>
      <w:r w:rsidR="009D6527" w:rsidRPr="00042DC0">
        <w:t>astanesi</w:t>
      </w:r>
      <w:r w:rsidR="009D6527">
        <w:t>’nin</w:t>
      </w:r>
      <w:r w:rsidRPr="00042DC0">
        <w:t xml:space="preserve"> göz polikliniği ve beyin cerrahi bölümünde </w:t>
      </w:r>
      <w:r w:rsidR="009D6527">
        <w:t>çalışan doktorlar kelepçeli muayene day</w:t>
      </w:r>
      <w:r w:rsidR="00F32CA4">
        <w:t xml:space="preserve">atmasında bulunmaktadır. </w:t>
      </w:r>
      <w:r w:rsidRPr="00042DC0">
        <w:t>Teşhis ve tedavi</w:t>
      </w:r>
      <w:r w:rsidR="00F32CA4">
        <w:t>lerde</w:t>
      </w:r>
      <w:r w:rsidRPr="00042DC0">
        <w:t xml:space="preserve"> gecikme</w:t>
      </w:r>
      <w:r w:rsidR="00ED7E93">
        <w:t xml:space="preserve"> yaşanmaktadır.</w:t>
      </w:r>
    </w:p>
    <w:p w:rsidR="00EE25A9" w:rsidRDefault="00EE25A9" w:rsidP="00EE25A9">
      <w:pPr>
        <w:pStyle w:val="ListeParagraf"/>
        <w:jc w:val="both"/>
      </w:pPr>
    </w:p>
    <w:p w:rsidR="00C53AA0" w:rsidRDefault="00ED7E93" w:rsidP="00C773D5">
      <w:pPr>
        <w:pStyle w:val="ListeParagraf"/>
        <w:numPr>
          <w:ilvl w:val="0"/>
          <w:numId w:val="28"/>
        </w:numPr>
        <w:jc w:val="both"/>
      </w:pPr>
      <w:r w:rsidRPr="00042DC0">
        <w:t xml:space="preserve">Başka cezaevlerinde </w:t>
      </w:r>
      <w:r>
        <w:t xml:space="preserve">mahkûm koğuşlarında </w:t>
      </w:r>
      <w:r w:rsidRPr="00042DC0">
        <w:t xml:space="preserve">senede bir yapılan </w:t>
      </w:r>
      <w:r>
        <w:t>ilaçlama ve boyama gibi temizlik işlemleri bu cezaevinde hiç yapılmamıştır. Bu sebeple h</w:t>
      </w:r>
      <w:r w:rsidR="00E73CA1" w:rsidRPr="00042DC0">
        <w:t xml:space="preserve">aşere, böcek ve fareler </w:t>
      </w:r>
      <w:r>
        <w:t xml:space="preserve">tutsakların </w:t>
      </w:r>
      <w:r w:rsidR="00E73CA1" w:rsidRPr="00042DC0">
        <w:t>yaşam alanların</w:t>
      </w:r>
      <w:r>
        <w:t xml:space="preserve">a kadar girerek sağlıklarını tehlikeye atmaktadır. </w:t>
      </w:r>
    </w:p>
    <w:p w:rsidR="00EE25A9" w:rsidRDefault="00EE25A9" w:rsidP="00EE25A9">
      <w:pPr>
        <w:pStyle w:val="ListeParagraf"/>
        <w:jc w:val="both"/>
      </w:pPr>
    </w:p>
    <w:p w:rsidR="00D13CFC" w:rsidRDefault="00E73CA1" w:rsidP="00C773D5">
      <w:pPr>
        <w:pStyle w:val="ListeParagraf"/>
        <w:numPr>
          <w:ilvl w:val="0"/>
          <w:numId w:val="28"/>
        </w:numPr>
        <w:jc w:val="both"/>
      </w:pPr>
      <w:r w:rsidRPr="00042DC0">
        <w:t>İaşe bedeline denk gelecek şekilde yemek çıkarılmamaktadır.</w:t>
      </w:r>
      <w:r w:rsidR="00D13CFC">
        <w:t xml:space="preserve"> </w:t>
      </w:r>
      <w:r w:rsidRPr="00042DC0">
        <w:t>Öğlen yemekleri normal olsa</w:t>
      </w:r>
      <w:r w:rsidR="00D13CFC">
        <w:t xml:space="preserve"> </w:t>
      </w:r>
      <w:r w:rsidRPr="00042DC0">
        <w:t xml:space="preserve">da akşam yemekleri yenecek gibi değildir. </w:t>
      </w:r>
      <w:r w:rsidR="00C773D5">
        <w:t>Y</w:t>
      </w:r>
      <w:r w:rsidRPr="00042DC0">
        <w:t>emeklerin tümü yağlı ve özensiz yapılmaktadır.</w:t>
      </w:r>
      <w:r w:rsidR="00D13CFC">
        <w:t xml:space="preserve"> </w:t>
      </w:r>
      <w:r w:rsidRPr="00042DC0">
        <w:t xml:space="preserve">Kahvaltı </w:t>
      </w:r>
      <w:r w:rsidR="00D13CFC">
        <w:t xml:space="preserve">da verilen ürünler; </w:t>
      </w:r>
      <w:r w:rsidRPr="00042DC0">
        <w:t xml:space="preserve">tarihi geçmiş </w:t>
      </w:r>
      <w:r w:rsidR="00D13CFC">
        <w:t xml:space="preserve">ve bozuktur. İlgili firmalar cezaevlerine özellikle ellerinde kalan ve son kullanma tarihi geçmiş ürün ve malları göndermektedir. </w:t>
      </w:r>
    </w:p>
    <w:p w:rsidR="00EE25A9" w:rsidRPr="00042DC0" w:rsidRDefault="00EE25A9" w:rsidP="00EE25A9">
      <w:pPr>
        <w:pStyle w:val="ListeParagraf"/>
        <w:jc w:val="both"/>
      </w:pPr>
    </w:p>
    <w:p w:rsidR="008C6A4F" w:rsidRPr="0047604B" w:rsidRDefault="00D13CFC" w:rsidP="00C773D5">
      <w:pPr>
        <w:pStyle w:val="ListeParagraf"/>
        <w:numPr>
          <w:ilvl w:val="0"/>
          <w:numId w:val="28"/>
        </w:numPr>
        <w:jc w:val="both"/>
      </w:pPr>
      <w:r w:rsidRPr="0047604B">
        <w:t>K</w:t>
      </w:r>
      <w:r w:rsidR="00E73CA1" w:rsidRPr="0047604B">
        <w:t>antin satış ürünlerinin tamamı</w:t>
      </w:r>
      <w:r w:rsidR="00C773D5" w:rsidRPr="0047604B">
        <w:t xml:space="preserve"> tek</w:t>
      </w:r>
      <w:r w:rsidR="00E73CA1" w:rsidRPr="0047604B">
        <w:t xml:space="preserve"> “marka” </w:t>
      </w:r>
      <w:r w:rsidR="008C6A4F" w:rsidRPr="0047604B">
        <w:t xml:space="preserve">ürünler </w:t>
      </w:r>
      <w:r w:rsidR="00E73CA1" w:rsidRPr="0047604B">
        <w:t>olup fa</w:t>
      </w:r>
      <w:r w:rsidR="008C6A4F" w:rsidRPr="0047604B">
        <w:t>h</w:t>
      </w:r>
      <w:r w:rsidR="00E73CA1" w:rsidRPr="0047604B">
        <w:t>iş fiyatlarla satılmaktadır.</w:t>
      </w:r>
      <w:r w:rsidR="008C6A4F" w:rsidRPr="0047604B">
        <w:t xml:space="preserve"> Bu </w:t>
      </w:r>
      <w:r w:rsidR="0047604B" w:rsidRPr="0047604B">
        <w:t>markanın satışları</w:t>
      </w:r>
      <w:r w:rsidR="008C6A4F" w:rsidRPr="0047604B">
        <w:t xml:space="preserve"> etkilenmesin diye cezaevi idaresi tarafından k</w:t>
      </w:r>
      <w:r w:rsidR="00E73CA1" w:rsidRPr="0047604B">
        <w:t>antin</w:t>
      </w:r>
      <w:r w:rsidR="008C6A4F" w:rsidRPr="0047604B">
        <w:t>de daha fazla ve uygun fiyata başka çeşitli</w:t>
      </w:r>
      <w:r w:rsidR="00E73CA1" w:rsidRPr="0047604B">
        <w:t xml:space="preserve"> </w:t>
      </w:r>
      <w:r w:rsidR="008C6A4F" w:rsidRPr="0047604B">
        <w:t xml:space="preserve">ürünlerin satışı engellenmektedir. Bu uygulama sebebiyle kantinde tüketilmek zorunda bırakılan ürünler yerine başka firmalar tarafından nerdeyse yarı fiyatına satışa çıkarılan ürünlerin kullanılması engellendiği için maddi olarak tutsaklara zarar verilmektedir. </w:t>
      </w:r>
    </w:p>
    <w:p w:rsidR="00EE25A9" w:rsidRPr="007348B3" w:rsidRDefault="00EE25A9" w:rsidP="00EE25A9">
      <w:pPr>
        <w:pStyle w:val="AralkYok"/>
        <w:jc w:val="both"/>
        <w:rPr>
          <w:b/>
          <w:i/>
          <w:u w:val="single"/>
        </w:rPr>
      </w:pPr>
    </w:p>
    <w:p w:rsidR="00A37829" w:rsidRDefault="00A37829" w:rsidP="00A37829">
      <w:pPr>
        <w:pStyle w:val="ListeParagraf"/>
        <w:ind w:left="1440"/>
        <w:jc w:val="both"/>
      </w:pPr>
    </w:p>
    <w:p w:rsidR="008F79A1" w:rsidRDefault="008F79A1" w:rsidP="008F79A1">
      <w:pPr>
        <w:spacing w:before="100" w:beforeAutospacing="1" w:after="100" w:afterAutospacing="1"/>
        <w:jc w:val="center"/>
        <w:rPr>
          <w:b/>
          <w:bCs/>
        </w:rPr>
      </w:pPr>
      <w:r w:rsidRPr="00BE4BBA">
        <w:rPr>
          <w:b/>
          <w:bCs/>
        </w:rPr>
        <w:t>DEĞERLENDİRME VE ÖNERİLER</w:t>
      </w:r>
    </w:p>
    <w:p w:rsidR="008F79A1" w:rsidRDefault="008F79A1" w:rsidP="008F79A1">
      <w:pPr>
        <w:spacing w:before="100" w:beforeAutospacing="1" w:after="100" w:afterAutospacing="1"/>
        <w:jc w:val="both"/>
      </w:pPr>
      <w:r w:rsidRPr="00BE4BBA">
        <w:rPr>
          <w:b/>
          <w:bCs/>
        </w:rPr>
        <w:t>DEĞERLENDİRME</w:t>
      </w:r>
      <w:r>
        <w:rPr>
          <w:b/>
          <w:bCs/>
        </w:rPr>
        <w:t>LER</w:t>
      </w:r>
      <w:r>
        <w:t xml:space="preserve"> </w:t>
      </w:r>
    </w:p>
    <w:p w:rsidR="008F79A1" w:rsidRDefault="008F79A1" w:rsidP="008F79A1">
      <w:pPr>
        <w:spacing w:before="100" w:beforeAutospacing="1" w:after="100" w:afterAutospacing="1"/>
        <w:jc w:val="both"/>
      </w:pPr>
      <w:r>
        <w:lastRenderedPageBreak/>
        <w:t xml:space="preserve">Türkiye’deki cezaevlerinde yaşanan en temel ve en yakıcı sorunların başında hasta tutsaklar olgusu gelmektedir. Siyasi iktidar bu sorunu görmezden gelerek, çözüm üretmeyerek veya ulusal ve uluslararası mevzuatın uygulanmasını engelleyip gerekli idari önlem ve tedbirleri almayarak bu sorunun daha da büyümesine yol açmaktadır. Hasta tutsakların yaşadıkları sorunlar o kadar ağır ve yakıcıdır ki her geçen gün ve saat telafisi imkânsız zararlara yol açmakta, ölümlere sebebiyet vermektedir. </w:t>
      </w:r>
    </w:p>
    <w:p w:rsidR="008F79A1" w:rsidRDefault="008F79A1" w:rsidP="008F79A1">
      <w:pPr>
        <w:jc w:val="both"/>
      </w:pPr>
      <w:r>
        <w:t xml:space="preserve">Hasta tutsakların beden ve ruh bütünlüklerinin korunarak tedavi edilmesi, yaşam hakkının korunması Türkiye’nin de taraf olduğu birçok insan hakları sözleşmesi kapsamında koruma altına alınmıştır. </w:t>
      </w:r>
      <w:proofErr w:type="gramStart"/>
      <w:r>
        <w:t xml:space="preserve">Ulusal mevzuat kapsamında ise </w:t>
      </w:r>
      <w:r w:rsidRPr="007009E5">
        <w:t xml:space="preserve">5275 sayılı Ceza ve Güvenlik Tedbirlerinin İnfazı Hakkında Kanunun  (CGTİK) Günlük Yaşamdaki Haklar ve Yükümlülükler adlı ikinci bölümünün “Hükümlünün muayene ve </w:t>
      </w:r>
      <w:r>
        <w:t>tedavi istekleri” başlıklı 71. m</w:t>
      </w:r>
      <w:r w:rsidRPr="007009E5">
        <w:t xml:space="preserve">addesinde </w:t>
      </w:r>
      <w:r w:rsidRPr="007009E5">
        <w:rPr>
          <w:i/>
        </w:rPr>
        <w:t>“Hükümlü, beden ve ruh sağlığının korunması, hastalıklarının tanısı için muayene ve tedavi olanaklarından, tıbbî araçlardan yararlanma hakkına sahiptir.”</w:t>
      </w:r>
      <w:r w:rsidRPr="007009E5">
        <w:t xml:space="preserve"> diyerek tutuklu ve hükümlülerin beden ve ruh sağlığının korunmasını, tedavi edilmesini bir hak olarak düzenlemiştir. </w:t>
      </w:r>
      <w:proofErr w:type="gramEnd"/>
    </w:p>
    <w:p w:rsidR="008F79A1" w:rsidRDefault="008F79A1" w:rsidP="008F79A1">
      <w:pPr>
        <w:jc w:val="both"/>
        <w:rPr>
          <w:lang w:eastAsia="tr-TR"/>
        </w:rPr>
      </w:pPr>
      <w:r>
        <w:t>Ulusal ve uluslararası mevzuat açısından b</w:t>
      </w:r>
      <w:r w:rsidRPr="007009E5">
        <w:t>u hakkın kullanımının engellenmesi veya hakkın hiç tanınmaması</w:t>
      </w:r>
      <w:r>
        <w:t>,</w:t>
      </w:r>
      <w:r w:rsidRPr="007009E5">
        <w:t xml:space="preserve"> sağlık hakkına erişimin engellenmesi</w:t>
      </w:r>
      <w:r>
        <w:t>, a</w:t>
      </w:r>
      <w:r w:rsidRPr="00613B84">
        <w:rPr>
          <w:lang w:eastAsia="tr-TR"/>
        </w:rPr>
        <w:t>ğır hasta tut</w:t>
      </w:r>
      <w:r>
        <w:rPr>
          <w:lang w:eastAsia="tr-TR"/>
        </w:rPr>
        <w:t xml:space="preserve">sakların </w:t>
      </w:r>
      <w:r w:rsidRPr="00613B84">
        <w:rPr>
          <w:lang w:eastAsia="tr-TR"/>
        </w:rPr>
        <w:t xml:space="preserve">sağlıkları açısından alıkonulmaya devam ettirilmesi, yeterli ve gerekli sağlık hizmetinin verilmemesi en temel </w:t>
      </w:r>
      <w:r>
        <w:rPr>
          <w:lang w:eastAsia="tr-TR"/>
        </w:rPr>
        <w:t xml:space="preserve">insan haklarından; yaşam hakkı ve </w:t>
      </w:r>
      <w:r w:rsidRPr="00613B84">
        <w:rPr>
          <w:lang w:eastAsia="tr-TR"/>
        </w:rPr>
        <w:t>işkence</w:t>
      </w:r>
      <w:r>
        <w:rPr>
          <w:lang w:eastAsia="tr-TR"/>
        </w:rPr>
        <w:t xml:space="preserve"> yasağının da açıkça </w:t>
      </w:r>
      <w:r w:rsidRPr="00613B84">
        <w:rPr>
          <w:lang w:eastAsia="tr-TR"/>
        </w:rPr>
        <w:t xml:space="preserve">ihlalidir. </w:t>
      </w:r>
    </w:p>
    <w:p w:rsidR="008F79A1" w:rsidRDefault="008F79A1" w:rsidP="008F79A1">
      <w:pPr>
        <w:jc w:val="both"/>
      </w:pPr>
      <w:r>
        <w:t>Tutsakların s</w:t>
      </w:r>
      <w:r w:rsidRPr="007C16FE">
        <w:t xml:space="preserve">ağlık hakkının tanınması ve kullanılmasına ilişkin ihlaller ile sağlık hakkına erişimin engellenmesi alanlarında </w:t>
      </w:r>
      <w:r>
        <w:t xml:space="preserve">raporumuzda da tespit edildiği üzere çok fazla ihlal yaşanmıştır. Özellikle </w:t>
      </w:r>
      <w:r w:rsidRPr="007C16FE">
        <w:t xml:space="preserve">Adli Tıp Kurumu’nun işleyişindeki gecikmeler ve siyasi iktidarın değişmeyen zihniyet algısı nedeniyle cezaevlerinde bulunan hasta </w:t>
      </w:r>
      <w:r>
        <w:t>tutsaklar</w:t>
      </w:r>
      <w:r w:rsidRPr="007C16FE">
        <w:t xml:space="preserve"> yaşamlarını yitirmektedir</w:t>
      </w:r>
      <w:r>
        <w:t>.</w:t>
      </w:r>
      <w:r w:rsidRPr="007C16FE">
        <w:t xml:space="preserve"> </w:t>
      </w:r>
      <w:r>
        <w:t xml:space="preserve">Halen </w:t>
      </w:r>
      <w:r w:rsidRPr="007C16FE">
        <w:t>Adalet Bakanlığı tarafından hasta tut</w:t>
      </w:r>
      <w:r>
        <w:t>saklara</w:t>
      </w:r>
      <w:r w:rsidRPr="007C16FE">
        <w:t xml:space="preserve"> ilişkin güncel istatistikî veri bulunmamaktadır. Bu durum sorunun görünür kılınmasını engellemekte ve hükümetin konu ile ilgili duyarsızlığını ortaya koymaktadır. </w:t>
      </w:r>
    </w:p>
    <w:p w:rsidR="008F79A1" w:rsidRDefault="008F79A1" w:rsidP="008F79A1">
      <w:pPr>
        <w:jc w:val="both"/>
      </w:pPr>
      <w:r>
        <w:t xml:space="preserve">5275 sayılı Ceza ve Güvenlik Tedbirlerinin İnfazı Hakkında Kanunun, “Hapis cezasının infazının hastalık nedeni ile ertelenmesi” kenar başlıklı 16. maddesinin ikinci fıkrasında yer alan, </w:t>
      </w:r>
      <w:r w:rsidRPr="00FA4E13">
        <w:rPr>
          <w:i/>
        </w:rPr>
        <w:t>“Diğer hastalıklarda cezanın infazına, resmî sağlık kuruluşlarının mahkûmlara ayrılan bölümlerinde devam olunur. Ancak bu durumda bile hapis cezasının infazı, mahkûmun hayatı için kesin bir tehlike teşkil ediyorsa mahkûmun cezasının infazı iyileşinceye kadar geri bırakılır.”</w:t>
      </w:r>
      <w:r>
        <w:t xml:space="preserve"> hükmü uyarınca, ceza infaz kurumundaki bir tutsağın hastalığı sebebiyle cezasının infazının geri bırakılabilmesi için, hastalığının hayatı için kesin tehlike teşkil etmesi aranmaktaydı. </w:t>
      </w:r>
      <w:proofErr w:type="gramStart"/>
      <w:r>
        <w:t>24.01.2013 tarihli ve 6411 sayılı "Ceza Muhakemesi Kanunu ile Ceza ve Güvenlik Tedbirlerinin İnfazı Hakkında Kanunda Değişiklik Yapılmasına Dair Kanun" ile 5275 sayılı Kanunun 16. maddesine eklenen altıncı fıkra hükmü uyarınca, “</w:t>
      </w:r>
      <w:r w:rsidRPr="00FA4E13">
        <w:rPr>
          <w:i/>
        </w:rPr>
        <w:t>maruz kaldığı ağır bir hastalık veya sakatlık nedeniyle ceza infaz kurumu koşullarında hayatını yalnız idame ettiremeyen ve toplum güvenliği bakımından tehlike oluşturmayacağı değerlendirilen mahkûmun hapis cezasının infazının, iyileşinceye kadar geri bırakılabileceği”</w:t>
      </w:r>
      <w:r>
        <w:t xml:space="preserve"> kabul edilmiştir. </w:t>
      </w:r>
      <w:proofErr w:type="gramEnd"/>
      <w:r>
        <w:t>Yapılan bu değişiklik; adli tıp veya ü</w:t>
      </w:r>
      <w:r w:rsidRPr="0084481E">
        <w:t>niversite hastaneleri tarafından maruz kaldığı ağır hastalık veya sakatlık nedeniyle hayatını yalnız idame ettiremeyeceği tespit edilen hasta</w:t>
      </w:r>
      <w:r>
        <w:t xml:space="preserve"> tutsakların savcılık engeli ile karşılaşmasına ve yaşamlarını yitirmesine neden olmuştur. Birçok hasta tutsak; savcılıklar önünde bekletilen veya direkt olarak reddedilen dosyaları sebebiyle adeta tekrar cezalandırılmış ve yaşam hakları ihlal edilmiştir. </w:t>
      </w:r>
    </w:p>
    <w:p w:rsidR="008F79A1" w:rsidRPr="002A7488" w:rsidRDefault="008F79A1" w:rsidP="008F79A1">
      <w:pPr>
        <w:jc w:val="both"/>
      </w:pPr>
      <w:r w:rsidRPr="002A7488">
        <w:t>Tut</w:t>
      </w:r>
      <w:r>
        <w:t xml:space="preserve">sakların </w:t>
      </w:r>
      <w:r w:rsidRPr="002A7488">
        <w:t xml:space="preserve">muayene ve tedavi isteklerine ilişkin olarak yasal düzenlemeler halen yürürlükte bulunan ve tutuklu ile hükümlülerin muayene ve tedavi isteklerine ilişkin olarak yasal düzenlemeler getiren 30.04.2009 tarihli Sağlık Bakanlığı ile Adalet Bakanlığı arasında imzalanan Ceza İnfaz Kurumlarındaki </w:t>
      </w:r>
      <w:r w:rsidRPr="002A7488">
        <w:lastRenderedPageBreak/>
        <w:t xml:space="preserve">Sağlık Hizmetlerinin Düzenlenmesi Hakkında Protokolle </w:t>
      </w:r>
      <w:proofErr w:type="gramStart"/>
      <w:r w:rsidRPr="002A7488">
        <w:t>kadük</w:t>
      </w:r>
      <w:proofErr w:type="gramEnd"/>
      <w:r w:rsidRPr="002A7488">
        <w:t xml:space="preserve"> kalm</w:t>
      </w:r>
      <w:r>
        <w:t xml:space="preserve">aya devam etmiştir. </w:t>
      </w:r>
      <w:r w:rsidRPr="002A7488">
        <w:t xml:space="preserve">Protokol uygulamada yeni sorunların, hak ihlallerinin yaşanmasına yol açmaktadır. Protokol uyarınca; hükümlü ve tutuklu mevcudu ile kurum personeli ve bunların bakmakla yükümlü olduğu kişi sayısının toplamı 5.000'i aştığı kampüsler bünyesinde "ceza infaz kurumu semt polikliniği" yapılanmasıyla sağlık hizmeti verilmektedir. 1.000 ve üzerinde tutuklu ve hükümlü bulunan her kuruma, aile hekimliği pozisyonu ihdas edilerek sağlık hizmeti sunulmaktadır. Hükümlü ve tutuklu sayısı 1.000'e kadar olan kurumlar ise durumu uygun olan en fazla üç aile hekimine bağlanmakta ve ilgili aile hekimi sağlık hizmetini gezici sağlık hizmeti kapsamında vermektedir. </w:t>
      </w:r>
      <w:proofErr w:type="gramStart"/>
      <w:r w:rsidRPr="002A7488">
        <w:t>Aile hekimliği uygulamasına geçilmemiş illerde, hükümlü ve tutuklu ile personel sayısı 1.000'in üzerinde ise bu kurumlarda haftada 5 tam gün, 500 ilâ 1.000 arasında olan kurumlarda haftada 5 yarım gün, 500'ün altında olan kurumlarda haftada 2 yarım gün tabipli sağlık hizmeti verilmektedir Aile hekimliği uygulaması kapsamında yerinde sağlık hizmeti uygulandığı için hizmet, belirli günler ve saatler ile sınırlı kalmakta, belirlenen günler ve saatler dışındaki muayene ve tedavi o</w:t>
      </w:r>
      <w:r>
        <w:t>lma istekleri reddedilmektedir.</w:t>
      </w:r>
      <w:proofErr w:type="gramEnd"/>
    </w:p>
    <w:p w:rsidR="002F0C4F" w:rsidRDefault="008F79A1" w:rsidP="008F79A1">
      <w:pPr>
        <w:jc w:val="both"/>
      </w:pPr>
      <w:r w:rsidRPr="002A7488">
        <w:t>Aile hekimleri hizmet verdikleri yerin cezaevleri ve çocuk ıslahevleri idareleri ile yapılan anlaşma uyarınca hizmet vermektedir. Aile hekimliği uygulaması kapsamında yerinde sağlık hizmeti uygulandığı için hizmet, belirli günler ve saatler ile sınırlı kalmaktadır. Daha önceleri revire çıkma hakkı, diş tedavisi olma vs. gibi hizmetlere haftanın her günü ve saati erişilebilirken şimdi bu hizmetler, ancak haftanın belirli günlerinde ve saatlerinde verilecek şekilde düzenlendiği için, çoğu tutsağın belirlenen günler ve saatler dışındaki muayene ve tedavi olma istekleri reddedilmektedir</w:t>
      </w:r>
      <w:r w:rsidRPr="00490568">
        <w:t xml:space="preserve">. Bu durum tutsakların hekime erişim haklarının açıkça ihlalidir. </w:t>
      </w:r>
      <w:r>
        <w:t>Bu uygulama sonucunda yaşanan diğer surunlar şunlardır: C</w:t>
      </w:r>
      <w:r w:rsidRPr="008A4DB0">
        <w:t>ezaevinden hastaneye sevklerinin 3 ay gibi uzun sürelerden sonra gerçekleşmesi, cezaevi revirine talepten haftalar sonra çıkarılma, cezaevine gelen doktorların yanlarında hiçbir alet getirmemeleri nedeniyle ayrıntılı muayene yapmayıp sadece reçete yaz</w:t>
      </w:r>
      <w:r>
        <w:t>arak ilaç tedavisi uygulamaları, t</w:t>
      </w:r>
      <w:r w:rsidRPr="008A4DB0">
        <w:t xml:space="preserve">utsakların birçok sağlık sorunu olmasına rağmen cezaevi doktorlarının "sorunun psikolojiktir" deyip geçiştirmeleri </w:t>
      </w:r>
      <w:proofErr w:type="gramStart"/>
      <w:r w:rsidRPr="008A4DB0">
        <w:t>yada</w:t>
      </w:r>
      <w:proofErr w:type="gramEnd"/>
      <w:r w:rsidRPr="008A4DB0">
        <w:t xml:space="preserve"> "psikolojik sorunların var" diyerek, "anti-</w:t>
      </w:r>
      <w:proofErr w:type="spellStart"/>
      <w:r w:rsidRPr="008A4DB0">
        <w:t>depresan</w:t>
      </w:r>
      <w:proofErr w:type="spellEnd"/>
      <w:r w:rsidRPr="008A4DB0">
        <w:t>" ilaçlar vermesi</w:t>
      </w:r>
      <w:r>
        <w:t>…</w:t>
      </w:r>
      <w:r w:rsidRPr="008A4DB0">
        <w:t xml:space="preserve"> </w:t>
      </w:r>
    </w:p>
    <w:p w:rsidR="008F79A1" w:rsidRDefault="008F79A1" w:rsidP="008F79A1">
      <w:pPr>
        <w:jc w:val="both"/>
      </w:pPr>
      <w:r w:rsidRPr="00490568">
        <w:t xml:space="preserve">Cezaevi içinde sağlık ve tedavi talepleri karşılanmayan tutsaklar bir sağlık kuruluşuna sevk edildiklerinde de ihlallere maruz kalmaktadır. Bunlar; istenilen sağlık kuruluşuna sevk edilmeme, hastaneye sevk talebine çok geç yanıt verme, hiç yanıt vermeme, </w:t>
      </w:r>
      <w:r w:rsidRPr="00490568">
        <w:rPr>
          <w:rStyle w:val="textrunscx52551384"/>
        </w:rPr>
        <w:t>sevk için gittikleri hastane yolunda sözlü</w:t>
      </w:r>
      <w:r w:rsidRPr="00490568">
        <w:t xml:space="preserve"> ve fiziki tacize uğrama, işkence görmedir. </w:t>
      </w:r>
    </w:p>
    <w:p w:rsidR="008F79A1" w:rsidRDefault="008F79A1" w:rsidP="008F79A1">
      <w:pPr>
        <w:jc w:val="both"/>
      </w:pPr>
      <w:r w:rsidRPr="009B7709">
        <w:t>Uygulamada en sık karşılaşılan bir diğer sorun, hem cezaevinde, hem de sevk edilen sağlık kuruluşunda asker ve gardiyanların doktor muayenesinde hazır bulunmaları ve tutsakları</w:t>
      </w:r>
      <w:r>
        <w:t>n</w:t>
      </w:r>
      <w:r w:rsidRPr="009B7709">
        <w:t xml:space="preserve"> elleri kelepçeli olarak muayene olmaya zorla</w:t>
      </w:r>
      <w:r>
        <w:t>n</w:t>
      </w:r>
      <w:r w:rsidRPr="009B7709">
        <w:t xml:space="preserve">masıdır. </w:t>
      </w:r>
    </w:p>
    <w:p w:rsidR="008F79A1" w:rsidRPr="00623C12" w:rsidRDefault="008F79A1" w:rsidP="002F0C4F">
      <w:pPr>
        <w:pStyle w:val="ListeParagraf"/>
        <w:ind w:left="0"/>
        <w:jc w:val="both"/>
        <w:rPr>
          <w:i/>
        </w:rPr>
      </w:pPr>
      <w:r w:rsidRPr="008C5CE4">
        <w:t>Cezaevleri, kapasitelerinin üstünde bir doluluğa sahiptir ve doluluk oranı her geçen gün artmaktadır. Adalet Bakanlığı Ceza ve Tevkif Evleri Genel Müdürlüğü</w:t>
      </w:r>
      <w:r>
        <w:t xml:space="preserve">’nün verilerine göre </w:t>
      </w:r>
      <w:r w:rsidRPr="00F36A83">
        <w:t>30.11.2015</w:t>
      </w:r>
      <w:r>
        <w:t xml:space="preserve"> tarihi itibariyle </w:t>
      </w:r>
      <w:r w:rsidRPr="008C5CE4">
        <w:t>cezaev</w:t>
      </w:r>
      <w:r>
        <w:t>ler</w:t>
      </w:r>
      <w:r w:rsidRPr="008C5CE4">
        <w:t xml:space="preserve">indeki </w:t>
      </w:r>
      <w:r>
        <w:t xml:space="preserve">toplam hükümlü sayısı </w:t>
      </w:r>
      <w:r w:rsidRPr="00F36A83">
        <w:t>150.135</w:t>
      </w:r>
      <w:r>
        <w:t xml:space="preserve"> tutuklu sayısı ise </w:t>
      </w:r>
      <w:r w:rsidRPr="00F36A83">
        <w:t>176.116</w:t>
      </w:r>
      <w:r>
        <w:t xml:space="preserve"> ‘</w:t>
      </w:r>
      <w:proofErr w:type="spellStart"/>
      <w:r>
        <w:t>dir</w:t>
      </w:r>
      <w:proofErr w:type="spellEnd"/>
      <w:r w:rsidRPr="008C5CE4">
        <w:rPr>
          <w:rStyle w:val="DipnotBavurusu"/>
        </w:rPr>
        <w:footnoteReference w:id="1"/>
      </w:r>
      <w:r>
        <w:t xml:space="preserve">. </w:t>
      </w:r>
      <w:r w:rsidRPr="008C5CE4">
        <w:t xml:space="preserve">Bu durum, tek başına bir işkence ve kötü muamele ihlali olduğu gibi; </w:t>
      </w:r>
      <w:r>
        <w:t>sağlık hakkı kapsamında değerlendirilmesi gereken beslenme, barınma,</w:t>
      </w:r>
      <w:r w:rsidRPr="001872EA">
        <w:t xml:space="preserve"> </w:t>
      </w:r>
      <w:r>
        <w:t>havalandırma, vs. gibi birçok hakkın ihlaline yol açmaktadır. Örneğin</w:t>
      </w:r>
      <w:r w:rsidRPr="00623C12">
        <w:rPr>
          <w:i/>
        </w:rPr>
        <w:t xml:space="preserve">; </w:t>
      </w:r>
      <w:r w:rsidRPr="00623C12">
        <w:t>tutsakların 3 kişilik odalarda daha fazla kişi kalmaya zorlanması,</w:t>
      </w:r>
      <w:r>
        <w:t xml:space="preserve"> </w:t>
      </w:r>
      <w:proofErr w:type="gramStart"/>
      <w:r>
        <w:t>mekansal</w:t>
      </w:r>
      <w:proofErr w:type="gramEnd"/>
      <w:r>
        <w:t xml:space="preserve"> sıkışıklık,</w:t>
      </w:r>
      <w:r w:rsidRPr="00623C12">
        <w:t xml:space="preserve"> koğuşlarda ilaçlama, boyama gibi genel temizlik hizmetlerinin yapılmayarak çok pis ortamlarda tutulmaları.</w:t>
      </w:r>
      <w:r w:rsidRPr="001872EA">
        <w:t xml:space="preserve"> </w:t>
      </w:r>
      <w:r w:rsidRPr="00623C12">
        <w:rPr>
          <w:i/>
        </w:rPr>
        <w:t xml:space="preserve"> </w:t>
      </w:r>
    </w:p>
    <w:p w:rsidR="008F79A1" w:rsidRPr="007C16FE" w:rsidRDefault="008F79A1" w:rsidP="008F79A1">
      <w:pPr>
        <w:jc w:val="both"/>
      </w:pPr>
      <w:r>
        <w:lastRenderedPageBreak/>
        <w:t>Genel olarak cezaevlerinde y</w:t>
      </w:r>
      <w:r w:rsidRPr="00E44BBB">
        <w:t xml:space="preserve">emekler </w:t>
      </w:r>
      <w:proofErr w:type="gramStart"/>
      <w:r w:rsidRPr="00E44BBB">
        <w:t>hijyenden</w:t>
      </w:r>
      <w:proofErr w:type="gramEnd"/>
      <w:r w:rsidRPr="00E44BBB">
        <w:t xml:space="preserve"> uzak olup (yemeğin içinden yabancı cisim çıkması</w:t>
      </w:r>
      <w:r>
        <w:t>, çok yağlı olması</w:t>
      </w:r>
      <w:r w:rsidRPr="00E44BBB">
        <w:t xml:space="preserve"> vs.) yenilemeyecek düzeydedir. Hasta ve sağlam tut</w:t>
      </w:r>
      <w:r>
        <w:t>sakl</w:t>
      </w:r>
      <w:r w:rsidRPr="00E44BBB">
        <w:t>ara aynı yemek verilmekte olup perhiz yapması gereken tutsaklar bu sebeple diyet yapamadıkları için hastalıkları ağırlaşmaktadır. Bazı cezaevlerinde diyet yemekleri için iaşe bedeli istenmektedir.</w:t>
      </w:r>
    </w:p>
    <w:p w:rsidR="008F79A1" w:rsidRDefault="008F79A1" w:rsidP="002F0C4F">
      <w:pPr>
        <w:pStyle w:val="ListeParagraf"/>
        <w:ind w:left="0"/>
        <w:jc w:val="both"/>
      </w:pPr>
      <w:r>
        <w:t>Hasta tutsaklarla birlikte tüm tutsakların cezaevlerinde yaşadıkları genel hak ihlallerinin başında i</w:t>
      </w:r>
      <w:r w:rsidRPr="008C5CE4">
        <w:t xml:space="preserve">şkence ve kötü muamele </w:t>
      </w:r>
      <w:r>
        <w:t xml:space="preserve">gelmektedir. </w:t>
      </w:r>
      <w:proofErr w:type="gramStart"/>
      <w:r w:rsidRPr="008C5CE4">
        <w:t>Cezaevine ilk girişte</w:t>
      </w:r>
      <w:r>
        <w:t>,</w:t>
      </w:r>
      <w:r w:rsidRPr="008C5CE4">
        <w:t xml:space="preserve"> başka bir cezaevine nakil sırasında </w:t>
      </w:r>
      <w:r>
        <w:t>veya sevklerde,</w:t>
      </w:r>
      <w:r w:rsidRPr="00330D11">
        <w:t xml:space="preserve"> </w:t>
      </w:r>
      <w:r w:rsidRPr="004335CB">
        <w:t>hastaneden ya da adliyeden dönüşte, aile ve avukat görüşü yapıldıktan sonra</w:t>
      </w:r>
      <w:r>
        <w:t xml:space="preserve"> </w:t>
      </w:r>
      <w:r w:rsidRPr="008C5CE4">
        <w:t>gardiyanlar tarafından zorla çırılçıplak soyularak üst aramasına tabi tutulma,</w:t>
      </w:r>
      <w:r w:rsidRPr="00330D11">
        <w:t xml:space="preserve"> </w:t>
      </w:r>
      <w:r w:rsidRPr="004335CB">
        <w:t>yasal çerçevede yapılan aramanın dışında 'ince arama' gerekçesiyle zorla çırılçıplak soyma</w:t>
      </w:r>
      <w:r>
        <w:t>,</w:t>
      </w:r>
      <w:r w:rsidRPr="008C5CE4">
        <w:t xml:space="preserve"> karşı çıkan </w:t>
      </w:r>
      <w:r>
        <w:t>tutsakları</w:t>
      </w:r>
      <w:r w:rsidRPr="002A1463">
        <w:t xml:space="preserve"> darp etme, tekmeleme, zorla kıyafetlerini çıkartarak çırılçıplak bekleti</w:t>
      </w:r>
      <w:r>
        <w:t xml:space="preserve">p hakaret, taciz ve tehdit etme, itiraz edenleri süngerli odaya kapatma ya da hücre cezası ile cezalandırma. </w:t>
      </w:r>
      <w:proofErr w:type="gramEnd"/>
      <w:r>
        <w:t>R</w:t>
      </w:r>
      <w:r w:rsidRPr="000E38BD">
        <w:t>utin uygulama</w:t>
      </w:r>
      <w:r>
        <w:t xml:space="preserve"> halini almış bu ihlaller, </w:t>
      </w:r>
      <w:r w:rsidRPr="000E38BD">
        <w:t>cezaevlerinde</w:t>
      </w:r>
      <w:r>
        <w:t xml:space="preserve"> yaşanan </w:t>
      </w:r>
      <w:r w:rsidRPr="000E38BD">
        <w:t xml:space="preserve">işkence ve kötü muamelenin sistematikliğini ortaya koymaktadır. </w:t>
      </w:r>
      <w:r>
        <w:t xml:space="preserve"> </w:t>
      </w:r>
      <w:r w:rsidRPr="002A1463">
        <w:t xml:space="preserve"> </w:t>
      </w:r>
    </w:p>
    <w:p w:rsidR="002F0C4F" w:rsidRDefault="002F0C4F" w:rsidP="002F0C4F">
      <w:pPr>
        <w:pStyle w:val="ListeParagraf"/>
        <w:ind w:left="0"/>
        <w:jc w:val="both"/>
      </w:pPr>
    </w:p>
    <w:p w:rsidR="008F79A1" w:rsidRDefault="008F79A1" w:rsidP="008F79A1">
      <w:pPr>
        <w:pStyle w:val="ListeParagraf"/>
        <w:ind w:left="0"/>
        <w:jc w:val="both"/>
      </w:pPr>
      <w:proofErr w:type="gramStart"/>
      <w:r w:rsidRPr="007D198A">
        <w:t xml:space="preserve">15 Ağustos 2015 tarihinde Türkiye genelindeki birçok hapishanede tutuklu veya hükümlü olarak bulunan PKK ve </w:t>
      </w:r>
      <w:proofErr w:type="spellStart"/>
      <w:r w:rsidRPr="007D198A">
        <w:t>PAJK’lı</w:t>
      </w:r>
      <w:proofErr w:type="spellEnd"/>
      <w:r w:rsidRPr="007D198A">
        <w:t xml:space="preserve"> tutsakların </w:t>
      </w:r>
      <w:r w:rsidRPr="00B54F21">
        <w:t>3 temel talep</w:t>
      </w:r>
      <w:r>
        <w:t xml:space="preserve"> (</w:t>
      </w:r>
      <w:r w:rsidRPr="00A02EDC">
        <w:rPr>
          <w:i/>
        </w:rPr>
        <w:t>1-Kürt hareketi önderi Abdullah Öcalan’ın üzerindeki ağırlaştırılmış tecridin kaldırılması, 2-DAİŞ çetelerine karşı verilen mücadelede yaşamını yitiren Türkiye Cumhuriyeti vatandaşı olan YPG ve YPJ savaşçılarının cenazelerinin sınırdan içeri girişlerinin engellenmemesi, 3-Son 1 yıldır Kürt halkına karşı geliştirilen ve özellikle 23 Temmuz ile derinleştirilen askeri ve siyasal soykırım operasyonlarının sona erdirilmesi.)</w:t>
      </w:r>
      <w:r w:rsidRPr="007D198A">
        <w:t xml:space="preserve"> çerçevesinde, “süresiz-dönüşümlü” olarak başlattıkları açlık grevi ile birlikte ve bundan sonra devam eden süreçte cezaevlerinde yaşanan hak ihlalleri sayı ve nitelik olarak artmaya başlamıştır. </w:t>
      </w:r>
      <w:proofErr w:type="gramEnd"/>
    </w:p>
    <w:p w:rsidR="008F79A1" w:rsidRDefault="008F79A1" w:rsidP="008F79A1">
      <w:pPr>
        <w:pStyle w:val="ListeParagraf"/>
        <w:ind w:left="0"/>
        <w:jc w:val="both"/>
      </w:pPr>
    </w:p>
    <w:p w:rsidR="008F79A1" w:rsidRDefault="008F79A1" w:rsidP="008F79A1">
      <w:pPr>
        <w:pStyle w:val="ListeParagraf"/>
        <w:ind w:left="0"/>
        <w:jc w:val="both"/>
      </w:pPr>
      <w:proofErr w:type="gramStart"/>
      <w:r w:rsidRPr="007D198A">
        <w:t xml:space="preserve">Tutsaklar, </w:t>
      </w:r>
      <w:r>
        <w:t>özellikle H</w:t>
      </w:r>
      <w:r w:rsidRPr="007D198A">
        <w:t>aziran ayı itibarı ile hapishane idaresi ile infaz koruma memurlarının mevcut olumsuz yaklaşım ve fiillerinin şiddetlenerek artt</w:t>
      </w:r>
      <w:r>
        <w:t>ığını, h</w:t>
      </w:r>
      <w:r w:rsidRPr="007D198A">
        <w:t>apishanede sürekli gergin ve tahrik eden bir tarz yürüt</w:t>
      </w:r>
      <w:r>
        <w:t xml:space="preserve">erek özellikle </w:t>
      </w:r>
      <w:r w:rsidRPr="007D198A">
        <w:t>ani v</w:t>
      </w:r>
      <w:r>
        <w:t xml:space="preserve">e keyfi aramaların sıklaştığını, bu </w:t>
      </w:r>
      <w:r w:rsidRPr="007D198A">
        <w:t>aramalar s</w:t>
      </w:r>
      <w:r>
        <w:t xml:space="preserve">ırasında </w:t>
      </w:r>
      <w:r w:rsidRPr="007D198A">
        <w:t xml:space="preserve">odalarındaki eşyaların yerlere saçıldığını, el yazması notlarına ve </w:t>
      </w:r>
      <w:r>
        <w:t>cezaevinin</w:t>
      </w:r>
      <w:r w:rsidRPr="007D198A">
        <w:t xml:space="preserve"> görüldü </w:t>
      </w:r>
      <w:r>
        <w:t xml:space="preserve">damgası bulunan </w:t>
      </w:r>
      <w:r w:rsidRPr="007D198A">
        <w:t>yazışmalarına ve kitaplarına dahi el konulduğunu,</w:t>
      </w:r>
      <w:r>
        <w:t xml:space="preserve"> a</w:t>
      </w:r>
      <w:r w:rsidRPr="007D198A">
        <w:t>çılmış olan kursların çeşitli bahanelerle kapatıldığını, satranç ku</w:t>
      </w:r>
      <w:r>
        <w:t>rsu taleplerinin reddedildiğini</w:t>
      </w:r>
      <w:r w:rsidRPr="007D198A">
        <w:t xml:space="preserve"> yine yakın zamanda spor haklarının kullandırılmadığını</w:t>
      </w:r>
      <w:r>
        <w:t>, ortak alana yani sohbete çıkarmadıklarını, a</w:t>
      </w:r>
      <w:r w:rsidRPr="007D198A">
        <w:t xml:space="preserve">ylarca revire </w:t>
      </w:r>
      <w:r>
        <w:t>götürülmediklerini</w:t>
      </w:r>
      <w:r w:rsidRPr="007D198A">
        <w:t xml:space="preserve"> belirtmişlerdir.</w:t>
      </w:r>
      <w:r>
        <w:t xml:space="preserve"> </w:t>
      </w:r>
      <w:proofErr w:type="gramEnd"/>
      <w:r>
        <w:t>Tutsaklar, cezaevi idaresi ile görüşme yapmaya çalıştıklarını fakat yine bu girişimden sonuç alamadıklarını, başgardiyanın sert tavır ve tutumlarının hapishane müdüründen dahi daha belirleyici olduğunu belirtmişlerdir.</w:t>
      </w:r>
    </w:p>
    <w:p w:rsidR="008F79A1" w:rsidRDefault="008F79A1" w:rsidP="008F79A1">
      <w:pPr>
        <w:pStyle w:val="ListeParagraf"/>
        <w:ind w:left="0"/>
        <w:jc w:val="both"/>
      </w:pPr>
    </w:p>
    <w:p w:rsidR="008F79A1" w:rsidRDefault="008F79A1" w:rsidP="008F79A1">
      <w:pPr>
        <w:pStyle w:val="ListeParagraf"/>
        <w:ind w:left="0"/>
        <w:jc w:val="both"/>
      </w:pPr>
      <w:r w:rsidRPr="00A51DA0">
        <w:t xml:space="preserve">Bu eylemlerini, </w:t>
      </w:r>
      <w:r>
        <w:t>cezaevi</w:t>
      </w:r>
      <w:r w:rsidRPr="00A51DA0">
        <w:t xml:space="preserve"> idaresine açıkladıkları ilk gün suların kesildiğini, yapılan görüşmelerin ardından suların tekrar verildiğini beyan etmişlerdir. Yine tutsaklar, </w:t>
      </w:r>
      <w:r>
        <w:t>cezaevi</w:t>
      </w:r>
      <w:r w:rsidRPr="00A51DA0">
        <w:t xml:space="preserve"> idaresinin 2012 yılında gerçekleşen açlık grevlerinde meyve suyu verdiğini </w:t>
      </w:r>
      <w:r>
        <w:t>bu grevde ise</w:t>
      </w:r>
      <w:r w:rsidRPr="00A51DA0">
        <w:t>, yaşamsal anlamda zorunlu olan vitamini veya meyve suyunu vermediklerini</w:t>
      </w:r>
      <w:r>
        <w:t>, m</w:t>
      </w:r>
      <w:r w:rsidRPr="00A51DA0">
        <w:t>eyve suyunu kantinde kendi imkânları ile aldıklarını</w:t>
      </w:r>
      <w:r>
        <w:t xml:space="preserve"> belirtmişlerdir. Açlık grevi bittikten sonra da tutsakların sağlık durumlarının daha olumsuz hale gelmemesi için talep ettikleri sıvı ve gıda</w:t>
      </w:r>
      <w:r w:rsidRPr="00780FF4">
        <w:t xml:space="preserve"> </w:t>
      </w:r>
      <w:r>
        <w:t xml:space="preserve">cezaevi idaresi tarafından verilmediği için birçok tutsağın sağlık durumu bu durumdan olumsuz etkilenmiştir. </w:t>
      </w:r>
    </w:p>
    <w:p w:rsidR="008F79A1" w:rsidRDefault="008F79A1" w:rsidP="008F79A1">
      <w:pPr>
        <w:jc w:val="both"/>
      </w:pPr>
      <w:r>
        <w:t>Tespit edilen diğer hak ihlalleri şunlardır:</w:t>
      </w:r>
    </w:p>
    <w:p w:rsidR="008F79A1" w:rsidRDefault="008F79A1" w:rsidP="008F79A1">
      <w:pPr>
        <w:pStyle w:val="ListeParagraf"/>
        <w:numPr>
          <w:ilvl w:val="0"/>
          <w:numId w:val="33"/>
        </w:numPr>
        <w:spacing w:after="0" w:line="240" w:lineRule="auto"/>
        <w:jc w:val="both"/>
      </w:pPr>
      <w:r w:rsidRPr="002A1463">
        <w:t>Ailelerinin üst aramasında</w:t>
      </w:r>
      <w:r>
        <w:t>;</w:t>
      </w:r>
      <w:r w:rsidRPr="002A1463">
        <w:t xml:space="preserve"> elle arama dışında özellikle iç çamaşırlarının</w:t>
      </w:r>
      <w:r w:rsidRPr="008C5CE4">
        <w:t xml:space="preserve"> çıkartılarak ince arama yapılmak istenmesi</w:t>
      </w:r>
      <w:r>
        <w:t xml:space="preserve">, bebeklerin çırılçıplak soyularak aranması, </w:t>
      </w:r>
      <w:r w:rsidRPr="008C5CE4">
        <w:t xml:space="preserve">ailelerin ve yakınlarının sözlü ve fiziki tacize uğrayarak, görüşmeye girmelerine izin verilmemesi. </w:t>
      </w:r>
      <w:r>
        <w:t>Ö</w:t>
      </w:r>
      <w:r w:rsidRPr="0031507E">
        <w:t xml:space="preserve">zellikle eş görüşmeleri için </w:t>
      </w:r>
      <w:r w:rsidRPr="0031507E">
        <w:lastRenderedPageBreak/>
        <w:t>gelenler</w:t>
      </w:r>
      <w:r>
        <w:t xml:space="preserve">i yıldırmaya çalışmak amacıyla cezaevi personeli tarafından rencide edici arama yapılmakta, eziyet edilip psikolojileri bozulmaya çalışılmaktadır. </w:t>
      </w:r>
    </w:p>
    <w:p w:rsidR="002F0C4F" w:rsidRDefault="002F0C4F" w:rsidP="002F0C4F">
      <w:pPr>
        <w:pStyle w:val="ListeParagraf"/>
        <w:spacing w:after="0" w:line="240" w:lineRule="auto"/>
        <w:jc w:val="both"/>
        <w:rPr>
          <w:rStyle w:val="textrunscx52551384"/>
        </w:rPr>
      </w:pPr>
    </w:p>
    <w:p w:rsidR="008F79A1" w:rsidRDefault="008F79A1" w:rsidP="008F79A1">
      <w:pPr>
        <w:pStyle w:val="ListeParagraf"/>
        <w:numPr>
          <w:ilvl w:val="0"/>
          <w:numId w:val="33"/>
        </w:numPr>
        <w:spacing w:after="0" w:line="240" w:lineRule="auto"/>
        <w:jc w:val="both"/>
        <w:rPr>
          <w:rStyle w:val="textrunscx52551384"/>
        </w:rPr>
      </w:pPr>
      <w:r w:rsidRPr="008C5CE4">
        <w:rPr>
          <w:rStyle w:val="textrunscx52551384"/>
        </w:rPr>
        <w:t>Bir gerekçe göstermeden keyfi yere hücreye atma</w:t>
      </w:r>
      <w:r>
        <w:rPr>
          <w:rStyle w:val="textrunscx52551384"/>
        </w:rPr>
        <w:t xml:space="preserve">, </w:t>
      </w:r>
      <w:r>
        <w:t>sosyal hak ve imkânlardan yararlanmasını engelleme</w:t>
      </w:r>
      <w:r w:rsidRPr="008C5CE4">
        <w:rPr>
          <w:rStyle w:val="textrunscx52551384"/>
        </w:rPr>
        <w:t xml:space="preserve"> ve iletişimden yoksun bırakma gibi </w:t>
      </w:r>
      <w:r>
        <w:rPr>
          <w:rStyle w:val="textrunscx52551384"/>
        </w:rPr>
        <w:t>d</w:t>
      </w:r>
      <w:r w:rsidRPr="008C5CE4">
        <w:rPr>
          <w:rStyle w:val="textrunscx52551384"/>
        </w:rPr>
        <w:t>isiplin cezaları verilmesi</w:t>
      </w:r>
      <w:r>
        <w:rPr>
          <w:rStyle w:val="textrunscx52551384"/>
        </w:rPr>
        <w:t>.</w:t>
      </w:r>
      <w:r w:rsidRPr="008C5CE4">
        <w:rPr>
          <w:rStyle w:val="textrunscx52551384"/>
        </w:rPr>
        <w:t xml:space="preserve"> </w:t>
      </w:r>
    </w:p>
    <w:p w:rsidR="008F79A1" w:rsidRDefault="008F79A1" w:rsidP="008F79A1">
      <w:pPr>
        <w:pStyle w:val="ListeParagraf"/>
        <w:ind w:left="0"/>
        <w:jc w:val="both"/>
        <w:rPr>
          <w:rStyle w:val="textrunscx52551384"/>
        </w:rPr>
      </w:pPr>
    </w:p>
    <w:p w:rsidR="008F79A1" w:rsidRDefault="008F79A1" w:rsidP="008F79A1">
      <w:pPr>
        <w:pStyle w:val="ListeParagraf"/>
        <w:numPr>
          <w:ilvl w:val="0"/>
          <w:numId w:val="33"/>
        </w:numPr>
        <w:spacing w:after="0" w:line="240" w:lineRule="auto"/>
        <w:jc w:val="both"/>
      </w:pPr>
      <w:proofErr w:type="gramStart"/>
      <w:r>
        <w:rPr>
          <w:rStyle w:val="textrunscx52551384"/>
        </w:rPr>
        <w:t>Cezaevinde yaşanan hak ihlallerine ilişkin ilgili kurumlara başvuru yapılması yüzünden</w:t>
      </w:r>
      <w:r w:rsidRPr="008C5CE4">
        <w:rPr>
          <w:rStyle w:val="textrunscx52551384"/>
        </w:rPr>
        <w:t xml:space="preserve"> disiplin cezası verilmesi</w:t>
      </w:r>
      <w:r>
        <w:rPr>
          <w:rStyle w:val="textrunscx52551384"/>
        </w:rPr>
        <w:t>.</w:t>
      </w:r>
      <w:r w:rsidRPr="006F57A2">
        <w:t xml:space="preserve"> </w:t>
      </w:r>
      <w:proofErr w:type="gramEnd"/>
    </w:p>
    <w:p w:rsidR="008F79A1" w:rsidRDefault="008F79A1" w:rsidP="008F79A1">
      <w:pPr>
        <w:pStyle w:val="ListeParagraf"/>
        <w:ind w:left="0"/>
        <w:jc w:val="both"/>
      </w:pPr>
    </w:p>
    <w:p w:rsidR="008F79A1" w:rsidRDefault="008F79A1" w:rsidP="008F79A1">
      <w:pPr>
        <w:pStyle w:val="ListeParagraf"/>
        <w:numPr>
          <w:ilvl w:val="0"/>
          <w:numId w:val="33"/>
        </w:numPr>
        <w:spacing w:after="0" w:line="240" w:lineRule="auto"/>
        <w:jc w:val="both"/>
      </w:pPr>
      <w:r>
        <w:t xml:space="preserve">Tutsakların cezaevi idaresine yaptıkları başvurular kapsamında verdikleri dilekçeler, işleme geç konulmakta, yapılan bu başvurulara 3 hafta gibi uzun bir süre geçtikten sonra cevap verilmekte, acil taleplerin çoğunun bu şekilde sürüncemede bırakılmaktadır. </w:t>
      </w:r>
    </w:p>
    <w:p w:rsidR="008F79A1" w:rsidRDefault="008F79A1" w:rsidP="008F79A1">
      <w:pPr>
        <w:pStyle w:val="ListeParagraf"/>
        <w:ind w:left="0"/>
        <w:jc w:val="both"/>
      </w:pPr>
    </w:p>
    <w:p w:rsidR="008F79A1" w:rsidRDefault="008F79A1" w:rsidP="008F79A1">
      <w:pPr>
        <w:pStyle w:val="ListeParagraf"/>
        <w:numPr>
          <w:ilvl w:val="0"/>
          <w:numId w:val="33"/>
        </w:numPr>
        <w:spacing w:after="0" w:line="240" w:lineRule="auto"/>
        <w:jc w:val="both"/>
      </w:pPr>
      <w:r>
        <w:t>Özellikle koşullu salıverilme hakkı yaklaşan tutsaklara keyfi ve hukuksuz olarak disiplin cezaları verilerek, bu yolla serbest bırakılmalarının önüne geçilmesi, verilen bu haksız disiplin cezaları nedeniyle tutsakların normalden aylar hatta yıllar sonra serbest kalma hakkına kavuşmaları.</w:t>
      </w:r>
    </w:p>
    <w:p w:rsidR="002F0C4F" w:rsidRDefault="002F0C4F" w:rsidP="002F0C4F">
      <w:pPr>
        <w:pStyle w:val="ListeParagraf"/>
        <w:spacing w:after="0" w:line="240" w:lineRule="auto"/>
        <w:jc w:val="both"/>
        <w:rPr>
          <w:rStyle w:val="textrunscx52551384"/>
        </w:rPr>
      </w:pPr>
    </w:p>
    <w:p w:rsidR="008F79A1" w:rsidRDefault="008F79A1" w:rsidP="008F79A1">
      <w:pPr>
        <w:pStyle w:val="ListeParagraf"/>
        <w:numPr>
          <w:ilvl w:val="0"/>
          <w:numId w:val="33"/>
        </w:numPr>
        <w:spacing w:after="0" w:line="240" w:lineRule="auto"/>
        <w:jc w:val="both"/>
      </w:pPr>
      <w:r w:rsidRPr="008C5CE4">
        <w:t>Haftalık 10 saat ortak alanda bulunma hakkının uygulanmaması</w:t>
      </w:r>
      <w:r w:rsidRPr="004C3EA6">
        <w:t xml:space="preserve"> </w:t>
      </w:r>
      <w:r w:rsidRPr="00C43BD2">
        <w:t>ya da az uygulanması</w:t>
      </w:r>
      <w:r>
        <w:t xml:space="preserve">, </w:t>
      </w:r>
      <w:r w:rsidRPr="008C5CE4">
        <w:t>sosyal</w:t>
      </w:r>
      <w:r>
        <w:t xml:space="preserve"> ve kültürel </w:t>
      </w:r>
      <w:r w:rsidRPr="008C5CE4">
        <w:t>faaliyetlerden yararlandırmama</w:t>
      </w:r>
      <w:r>
        <w:t>.</w:t>
      </w:r>
      <w:r w:rsidRPr="008C5CE4">
        <w:t xml:space="preserve"> </w:t>
      </w:r>
    </w:p>
    <w:p w:rsidR="008F79A1" w:rsidRDefault="008F79A1" w:rsidP="008F79A1">
      <w:pPr>
        <w:pStyle w:val="ListeParagraf"/>
        <w:ind w:left="0"/>
        <w:jc w:val="both"/>
      </w:pPr>
    </w:p>
    <w:p w:rsidR="008F79A1" w:rsidRDefault="008F79A1" w:rsidP="008F79A1">
      <w:pPr>
        <w:pStyle w:val="ListeParagraf"/>
        <w:numPr>
          <w:ilvl w:val="0"/>
          <w:numId w:val="33"/>
        </w:numPr>
        <w:spacing w:after="0" w:line="240" w:lineRule="auto"/>
        <w:jc w:val="both"/>
      </w:pPr>
      <w:r>
        <w:t>H</w:t>
      </w:r>
      <w:r w:rsidRPr="00BB0436">
        <w:t>aftalık aile ile telefon görüşmeleri sırasında “askeri tekmil” uygulaması dayatıl</w:t>
      </w:r>
      <w:r>
        <w:t xml:space="preserve">ması, buna </w:t>
      </w:r>
      <w:r w:rsidRPr="00BB0436">
        <w:t>uymayanların telefon görüşmeleri</w:t>
      </w:r>
      <w:r>
        <w:t xml:space="preserve">nin </w:t>
      </w:r>
      <w:r w:rsidRPr="00BB0436">
        <w:t>kesil</w:t>
      </w:r>
      <w:r>
        <w:t xml:space="preserve">mesi. </w:t>
      </w:r>
    </w:p>
    <w:p w:rsidR="002F0C4F" w:rsidRDefault="002F0C4F" w:rsidP="002F0C4F">
      <w:pPr>
        <w:pStyle w:val="ListeParagraf"/>
        <w:spacing w:after="0" w:line="240" w:lineRule="auto"/>
        <w:jc w:val="both"/>
      </w:pPr>
    </w:p>
    <w:p w:rsidR="008F79A1" w:rsidRDefault="008F79A1" w:rsidP="008F79A1">
      <w:pPr>
        <w:pStyle w:val="ListeParagraf"/>
        <w:numPr>
          <w:ilvl w:val="0"/>
          <w:numId w:val="33"/>
        </w:numPr>
        <w:spacing w:after="0" w:line="240" w:lineRule="auto"/>
        <w:jc w:val="both"/>
      </w:pPr>
      <w:r w:rsidRPr="008C5CE4">
        <w:t>Tut</w:t>
      </w:r>
      <w:r>
        <w:t xml:space="preserve">saklara </w:t>
      </w:r>
      <w:r w:rsidRPr="008C5CE4">
        <w:t>gönderilen mektuplara, kitaplara</w:t>
      </w:r>
      <w:r>
        <w:t xml:space="preserve"> (Örneğin; yasak olduğu gerekçesiyle </w:t>
      </w:r>
      <w:r w:rsidRPr="002725F8">
        <w:t>Abdullah Öcalan’ın 5 kitaptan oluşan AİHM savunmalarını konu edinen ve Kültür Bakanlığı izni ile basılan “Savunmalarının” 1. 2. ve 3. üncü ciltlerine</w:t>
      </w:r>
      <w:r>
        <w:t>)</w:t>
      </w:r>
      <w:r w:rsidRPr="002725F8">
        <w:t xml:space="preserve"> </w:t>
      </w:r>
      <w:r w:rsidRPr="008C5CE4">
        <w:t xml:space="preserve">eşyalara vs. el konulması, bu </w:t>
      </w:r>
      <w:r w:rsidRPr="002A1463">
        <w:t xml:space="preserve">eşyaların verilmemesi ya da kullanılmaz hale getirilerek verilmesi. </w:t>
      </w:r>
    </w:p>
    <w:p w:rsidR="008F79A1" w:rsidRDefault="008F79A1" w:rsidP="008F79A1">
      <w:pPr>
        <w:pStyle w:val="ListeParagraf"/>
        <w:ind w:left="0"/>
        <w:jc w:val="both"/>
      </w:pPr>
    </w:p>
    <w:p w:rsidR="008F79A1" w:rsidRDefault="008F79A1" w:rsidP="008F79A1">
      <w:pPr>
        <w:pStyle w:val="ListeParagraf"/>
        <w:numPr>
          <w:ilvl w:val="0"/>
          <w:numId w:val="33"/>
        </w:numPr>
        <w:spacing w:after="0" w:line="240" w:lineRule="auto"/>
        <w:jc w:val="both"/>
      </w:pPr>
      <w:r>
        <w:t xml:space="preserve">Defalarca talep ve başvuruda bulunmalarına rağmen tutsakların istedikleri gazete, kitap, dergilerin verilmemesi, televizyon kanallarında kısıtlamalar yapılması. Bazı cezaevlerinde yasak olmayan iletişim araçları vs. </w:t>
      </w:r>
      <w:proofErr w:type="spellStart"/>
      <w:r>
        <w:t>nin</w:t>
      </w:r>
      <w:proofErr w:type="spellEnd"/>
      <w:r>
        <w:t xml:space="preserve"> diğer bazı cezaevi idarelerinin keyfi ve çoğu zaman kötü niyetli tutumlarından ötürü yasaklanması.</w:t>
      </w:r>
    </w:p>
    <w:p w:rsidR="008F79A1" w:rsidRDefault="008F79A1" w:rsidP="008F79A1">
      <w:pPr>
        <w:pStyle w:val="ListeParagraf"/>
        <w:ind w:left="0"/>
        <w:jc w:val="both"/>
      </w:pPr>
    </w:p>
    <w:p w:rsidR="008F79A1" w:rsidRDefault="008F79A1" w:rsidP="008F79A1">
      <w:pPr>
        <w:pStyle w:val="ListeParagraf"/>
        <w:numPr>
          <w:ilvl w:val="0"/>
          <w:numId w:val="33"/>
        </w:numPr>
        <w:spacing w:after="0" w:line="240" w:lineRule="auto"/>
        <w:jc w:val="both"/>
      </w:pPr>
      <w:r w:rsidRPr="001B1099">
        <w:t>Bazı cezaevlerinde özel hayatın gizliliğini ihlal e</w:t>
      </w:r>
      <w:r>
        <w:t>decek şekilde ö</w:t>
      </w:r>
      <w:r w:rsidRPr="001B1099">
        <w:t>zellikle havalandırma ve yatma yerlerine</w:t>
      </w:r>
      <w:r>
        <w:t>,</w:t>
      </w:r>
      <w:r w:rsidRPr="001B1099">
        <w:t xml:space="preserve"> 24 saat izleme yap</w:t>
      </w:r>
      <w:r>
        <w:t>an kameraların takılması.</w:t>
      </w:r>
    </w:p>
    <w:p w:rsidR="008F79A1" w:rsidRDefault="008F79A1" w:rsidP="008F79A1">
      <w:pPr>
        <w:ind w:firstLine="60"/>
        <w:jc w:val="both"/>
      </w:pPr>
    </w:p>
    <w:p w:rsidR="008F79A1" w:rsidRDefault="008F79A1" w:rsidP="008F79A1">
      <w:pPr>
        <w:pStyle w:val="ListeParagraf"/>
        <w:numPr>
          <w:ilvl w:val="0"/>
          <w:numId w:val="33"/>
        </w:numPr>
        <w:spacing w:after="0" w:line="240" w:lineRule="auto"/>
        <w:jc w:val="both"/>
      </w:pPr>
      <w:proofErr w:type="gramStart"/>
      <w:r>
        <w:t>Ö</w:t>
      </w:r>
      <w:r w:rsidRPr="00C60064">
        <w:t xml:space="preserve">zellikle siyasi </w:t>
      </w:r>
      <w:r>
        <w:t>tutsakların</w:t>
      </w:r>
      <w:r w:rsidRPr="00C60064">
        <w:t xml:space="preserve"> sevk talepleri olmadıkları halde sürekli olarak </w:t>
      </w:r>
      <w:r>
        <w:t xml:space="preserve">keyfi gerekçelerle </w:t>
      </w:r>
      <w:r w:rsidRPr="00C60064">
        <w:t>nakil edilmeleri, sürgüne gönderilmeleri</w:t>
      </w:r>
      <w:r>
        <w:t>.</w:t>
      </w:r>
      <w:r w:rsidRPr="00C60064">
        <w:t xml:space="preserve"> </w:t>
      </w:r>
      <w:proofErr w:type="gramEnd"/>
      <w:r>
        <w:t xml:space="preserve">Genel olarak cezaevlerinin bulundukları yerler şehir merkezine çok uzak olup, ulaşım yetersiz ve zordur. Ayrıca siyasi tutsakların hemen hemen hepsi, 2015 yılında ailelerinin ve sosyal çevrelerinin yaşadıkları şehirlerden binlerce kilometre uzaktaki şehirlere sevk edilmişlerdir. Özellikle yapılan bu sevkler sonucunda, ailelerin ziyaretleri daha da zorlaştırılmış, tutsaklar tecrit içinde tecrit yaşamak zorunda bırakılmıştır. </w:t>
      </w:r>
    </w:p>
    <w:p w:rsidR="008F79A1" w:rsidRDefault="008F79A1" w:rsidP="008F79A1">
      <w:pPr>
        <w:pStyle w:val="ListeParagraf"/>
        <w:ind w:left="0"/>
        <w:jc w:val="both"/>
      </w:pPr>
    </w:p>
    <w:p w:rsidR="008F79A1" w:rsidRDefault="008F79A1" w:rsidP="008F79A1">
      <w:pPr>
        <w:pStyle w:val="ListeParagraf"/>
        <w:numPr>
          <w:ilvl w:val="0"/>
          <w:numId w:val="33"/>
        </w:numPr>
        <w:spacing w:after="0" w:line="240" w:lineRule="auto"/>
        <w:jc w:val="both"/>
      </w:pPr>
      <w:r w:rsidRPr="0031507E">
        <w:t>Sevk ve nakillerde uzun yolculuklar için kullanılan cezaevi ara</w:t>
      </w:r>
      <w:r>
        <w:t xml:space="preserve">çlarının normal bir insanın </w:t>
      </w:r>
      <w:r w:rsidRPr="0031507E">
        <w:t xml:space="preserve">içinde yolculuk yapacağı şekilde </w:t>
      </w:r>
      <w:proofErr w:type="gramStart"/>
      <w:r w:rsidRPr="0031507E">
        <w:t>dizay</w:t>
      </w:r>
      <w:r>
        <w:t>n edilmemiş</w:t>
      </w:r>
      <w:proofErr w:type="gramEnd"/>
      <w:r>
        <w:t xml:space="preserve"> olması (küçük, dar ve koltukların sert olması vs.) ve tutsakların konuldukları yerlerin havasız olması. Tutsaklar, düzenli bakımları yapılmayan ve fiziksel yetersizlikleri olan bu araçlarda u</w:t>
      </w:r>
      <w:r w:rsidRPr="0031507E">
        <w:t>zun yolculuklar boyunca küçücük oda</w:t>
      </w:r>
      <w:r>
        <w:t>da,</w:t>
      </w:r>
      <w:r w:rsidRPr="0031507E">
        <w:t xml:space="preserve"> elleri kelepçeli </w:t>
      </w:r>
      <w:r>
        <w:t xml:space="preserve">olarak </w:t>
      </w:r>
      <w:r w:rsidRPr="0031507E">
        <w:t>tutul</w:t>
      </w:r>
      <w:r>
        <w:t xml:space="preserve">up seyahat ettirilmektedir. Özellikle son zamanlarda hasta tutsakların, kısa süreli aralıklarla ve birden fazla cezaevine bu araçlar içinde nakil edilmeleri sağlık durumları ağırlaştırılmış, olumsuz etkilemiştir. </w:t>
      </w:r>
    </w:p>
    <w:p w:rsidR="008F79A1" w:rsidRDefault="008F79A1" w:rsidP="008F79A1">
      <w:pPr>
        <w:pStyle w:val="ListeParagraf"/>
        <w:ind w:left="0"/>
        <w:jc w:val="both"/>
      </w:pPr>
    </w:p>
    <w:p w:rsidR="008F79A1" w:rsidRDefault="008F79A1" w:rsidP="008F79A1">
      <w:pPr>
        <w:pStyle w:val="ListeParagraf"/>
        <w:numPr>
          <w:ilvl w:val="0"/>
          <w:numId w:val="33"/>
        </w:numPr>
        <w:spacing w:after="0" w:line="240" w:lineRule="auto"/>
        <w:jc w:val="both"/>
      </w:pPr>
      <w:r>
        <w:t xml:space="preserve">İmralı adasından sevk edilen tutsakların cezalarının ağırlaştırılmış müebbet olmasına rağmen diğer ağırlaştırılmış müebbet hükümlüsü tutsaklardan ayrı tutulmaları, ortak alana çıkarılmamaları, ağırlaştırılmış tecrit içinde tecrit uygulanması. </w:t>
      </w:r>
    </w:p>
    <w:p w:rsidR="008F79A1" w:rsidRDefault="008F79A1" w:rsidP="008F79A1">
      <w:pPr>
        <w:jc w:val="both"/>
      </w:pPr>
    </w:p>
    <w:p w:rsidR="008F79A1" w:rsidRDefault="008F79A1" w:rsidP="008F79A1">
      <w:pPr>
        <w:pStyle w:val="Balk4"/>
        <w:rPr>
          <w:i w:val="0"/>
          <w:color w:val="auto"/>
          <w:u w:val="single"/>
        </w:rPr>
      </w:pPr>
      <w:r w:rsidRPr="00D23861">
        <w:rPr>
          <w:i w:val="0"/>
          <w:color w:val="auto"/>
          <w:u w:val="single"/>
        </w:rPr>
        <w:t>ÖNERİLER</w:t>
      </w:r>
    </w:p>
    <w:p w:rsidR="008F79A1" w:rsidRPr="00480416" w:rsidRDefault="008F79A1" w:rsidP="008F79A1"/>
    <w:p w:rsidR="008F79A1" w:rsidRDefault="008F79A1" w:rsidP="008F79A1">
      <w:pPr>
        <w:pStyle w:val="ListeParagraf"/>
        <w:numPr>
          <w:ilvl w:val="0"/>
          <w:numId w:val="32"/>
        </w:numPr>
        <w:spacing w:after="0" w:line="240" w:lineRule="auto"/>
        <w:jc w:val="both"/>
      </w:pPr>
      <w:r w:rsidRPr="0084481E">
        <w:t xml:space="preserve">6411 sayılı Kanun ile getirilen “toplum güvenliği bakımından tehlike oluşturmayacağı” </w:t>
      </w:r>
      <w:proofErr w:type="gramStart"/>
      <w:r w:rsidRPr="0084481E">
        <w:t>kriteri</w:t>
      </w:r>
      <w:proofErr w:type="gramEnd"/>
      <w:r w:rsidRPr="0084481E">
        <w:t xml:space="preserve"> biran önce kaldırılmalı, Adli Tıp </w:t>
      </w:r>
      <w:r>
        <w:t>Kurumu veya ü</w:t>
      </w:r>
      <w:r w:rsidRPr="0084481E">
        <w:t>niversite hastaneleri tarafından maruz kaldığı ağır hastalık veya sakatlık nedeniyle hayatını yalnız idame ettiremeyeceği tespit edilen hasta tut</w:t>
      </w:r>
      <w:r>
        <w:t>saklar</w:t>
      </w:r>
      <w:r w:rsidRPr="0084481E">
        <w:t xml:space="preserve"> serbest bırakılmalı, uygulamada Savcılıklar önünde dosyaları bekletilen veya direkt olarak reddedilen bu kişilerin serbest bırakılması için gerekli önlemler alınmalı</w:t>
      </w:r>
      <w:r>
        <w:t xml:space="preserve">, </w:t>
      </w:r>
      <w:r w:rsidRPr="00283C2C">
        <w:t xml:space="preserve">idari işlemlere hız verilmeli, </w:t>
      </w:r>
      <w:proofErr w:type="spellStart"/>
      <w:r w:rsidRPr="00283C2C">
        <w:t>prosedürel</w:t>
      </w:r>
      <w:proofErr w:type="spellEnd"/>
      <w:r w:rsidRPr="00283C2C">
        <w:t xml:space="preserve"> uygulamaların ortadan kalkması için yasal değişiklik yapılmalıdır. </w:t>
      </w:r>
    </w:p>
    <w:p w:rsidR="008F79A1" w:rsidRDefault="008F79A1" w:rsidP="008F79A1">
      <w:pPr>
        <w:pStyle w:val="ListeParagraf"/>
        <w:jc w:val="both"/>
      </w:pPr>
    </w:p>
    <w:p w:rsidR="008F79A1" w:rsidRDefault="008F79A1" w:rsidP="008F79A1">
      <w:pPr>
        <w:pStyle w:val="ListeParagraf"/>
        <w:numPr>
          <w:ilvl w:val="0"/>
          <w:numId w:val="32"/>
        </w:numPr>
        <w:spacing w:after="0" w:line="240" w:lineRule="auto"/>
        <w:jc w:val="both"/>
      </w:pPr>
      <w:proofErr w:type="gramStart"/>
      <w:r w:rsidRPr="00C43BD2">
        <w:t>Tüm tut</w:t>
      </w:r>
      <w:r>
        <w:t>sakların</w:t>
      </w:r>
      <w:r w:rsidRPr="00C43BD2">
        <w:t xml:space="preserve"> sağlık hizmetlerine ve hekime erişebilme hakkı istisnasız ve idarenin takdir hakkına bırakılmayacak şekilde yasal güvence altına alınmalı, cezaevlerinde tut</w:t>
      </w:r>
      <w:r>
        <w:t xml:space="preserve">sakların </w:t>
      </w:r>
      <w:r w:rsidRPr="00C43BD2">
        <w:t>doktorlara istedikleri zaman ulaşabilmesi sağlanmalı, çalışan doktor ve sağlık personelinin sayısı ve kalitesi artırılmalı,</w:t>
      </w:r>
      <w:r>
        <w:t xml:space="preserve"> </w:t>
      </w:r>
      <w:r w:rsidRPr="00283C2C">
        <w:t>bu kişilerin görevlerini nasıl yaptıkları denetlenmeli,</w:t>
      </w:r>
      <w:r w:rsidRPr="00C43BD2">
        <w:t xml:space="preserve"> cezaevinde tedavisi mümkün olmayan kişilerin hastaneye sevkleri gecikmeden yapılmalıdır.</w:t>
      </w:r>
      <w:proofErr w:type="gramEnd"/>
    </w:p>
    <w:p w:rsidR="002F0C4F" w:rsidRPr="00283C2C" w:rsidRDefault="002F0C4F" w:rsidP="002F0C4F">
      <w:pPr>
        <w:pStyle w:val="ListeParagraf"/>
        <w:spacing w:after="0" w:line="240" w:lineRule="auto"/>
        <w:jc w:val="both"/>
      </w:pPr>
    </w:p>
    <w:p w:rsidR="008F79A1" w:rsidRDefault="008F79A1" w:rsidP="008F79A1">
      <w:pPr>
        <w:pStyle w:val="ListeParagraf"/>
        <w:numPr>
          <w:ilvl w:val="0"/>
          <w:numId w:val="32"/>
        </w:numPr>
        <w:jc w:val="both"/>
      </w:pPr>
      <w:r w:rsidRPr="00FA5DBE">
        <w:t xml:space="preserve">Adalet, İçişleri ve Sağlık Bakanlıkları arasında imzalanan, hasta </w:t>
      </w:r>
      <w:r>
        <w:t>tutsakların</w:t>
      </w:r>
      <w:r w:rsidRPr="00FA5DBE">
        <w:t xml:space="preserve"> sağlık hak</w:t>
      </w:r>
      <w:r>
        <w:t>kı</w:t>
      </w:r>
      <w:r w:rsidRPr="00FA5DBE">
        <w:t xml:space="preserve"> gibi tıbbi etiğe de aykırı olan ve birçok keyfi uygulamaların ve ihlallerin kaynağı olan Üçlü Protokol’ün kaldırılarak iptal edilmesi gerekmektedir.</w:t>
      </w:r>
    </w:p>
    <w:p w:rsidR="008F79A1" w:rsidRPr="00FA5DBE" w:rsidRDefault="008F79A1" w:rsidP="008F79A1">
      <w:pPr>
        <w:pStyle w:val="ListeParagraf"/>
        <w:jc w:val="both"/>
      </w:pPr>
    </w:p>
    <w:p w:rsidR="008F79A1" w:rsidRDefault="008F79A1" w:rsidP="008F79A1">
      <w:pPr>
        <w:pStyle w:val="ListeParagraf"/>
        <w:numPr>
          <w:ilvl w:val="0"/>
          <w:numId w:val="32"/>
        </w:numPr>
        <w:jc w:val="both"/>
      </w:pPr>
      <w:r w:rsidRPr="00FA5DBE">
        <w:t xml:space="preserve">Hükümlü ve Tutuklular ile Ceza İnfaz Kurumu Personeli İaşe Yönetmeliği başta olmak üzere tutsakların beslenmeleri ile ilgili yasal mevzuata uygun davranılması, hasta </w:t>
      </w:r>
      <w:r>
        <w:t>tutsaklara</w:t>
      </w:r>
      <w:r w:rsidRPr="00FA5DBE">
        <w:t xml:space="preserve"> kurum hekiminin belirleyeceği besinlerin tıbbi gereklilik ve mevzuata uygun olarak verilmesi hususunda gerekli tüm önlemlerin alınması gerekmektedir.</w:t>
      </w:r>
    </w:p>
    <w:p w:rsidR="008F79A1" w:rsidRPr="00FA5DBE" w:rsidRDefault="008F79A1" w:rsidP="008F79A1">
      <w:pPr>
        <w:pStyle w:val="ListeParagraf"/>
        <w:jc w:val="both"/>
      </w:pPr>
    </w:p>
    <w:p w:rsidR="008F79A1" w:rsidRPr="00C43BD2" w:rsidRDefault="008F79A1" w:rsidP="008F79A1">
      <w:pPr>
        <w:pStyle w:val="ListeParagraf"/>
        <w:numPr>
          <w:ilvl w:val="0"/>
          <w:numId w:val="32"/>
        </w:numPr>
        <w:spacing w:after="0" w:line="240" w:lineRule="auto"/>
        <w:jc w:val="both"/>
      </w:pPr>
      <w:r w:rsidRPr="00C43BD2">
        <w:t>Tut</w:t>
      </w:r>
      <w:r>
        <w:t>sakların</w:t>
      </w:r>
      <w:r w:rsidRPr="00C43BD2">
        <w:t xml:space="preserve"> yeme, içme, ısınma ve kullanma suyu gibi temel ihtiyaçları mazeretsiz bir şekilde tam olarak yerine getirilmeli, keyfi ve bir cezalandırma yöntemi olarak aksi harekette bulunan veya tut</w:t>
      </w:r>
      <w:r>
        <w:t>sakların</w:t>
      </w:r>
      <w:r w:rsidRPr="00C43BD2">
        <w:t xml:space="preserve"> bu haklardan yararlanmalarını engelleyen kişi ve kişiler cezalandırılmalıdır.</w:t>
      </w:r>
    </w:p>
    <w:p w:rsidR="008F79A1" w:rsidRPr="00B9566A" w:rsidRDefault="008F79A1" w:rsidP="008F79A1">
      <w:pPr>
        <w:jc w:val="both"/>
        <w:rPr>
          <w:b/>
          <w:i/>
        </w:rPr>
      </w:pPr>
    </w:p>
    <w:p w:rsidR="008F79A1" w:rsidRDefault="008F79A1" w:rsidP="008F79A1">
      <w:pPr>
        <w:pStyle w:val="ListeParagraf"/>
        <w:numPr>
          <w:ilvl w:val="0"/>
          <w:numId w:val="32"/>
        </w:numPr>
        <w:spacing w:after="0" w:line="240" w:lineRule="auto"/>
        <w:jc w:val="both"/>
      </w:pPr>
      <w:r w:rsidRPr="00C43BD2">
        <w:t xml:space="preserve">Cezaevinde yaşanan işkence ve kötü muamele iddialarına ilişkin olarak </w:t>
      </w:r>
      <w:r>
        <w:t xml:space="preserve">şikâyet sisteminin, tüm tutsakların yararlanabileceği hale getirilmesi, </w:t>
      </w:r>
      <w:r w:rsidRPr="00C43BD2">
        <w:t>mağdurlar</w:t>
      </w:r>
      <w:r>
        <w:t>ın</w:t>
      </w:r>
      <w:r w:rsidRPr="00C43BD2">
        <w:t xml:space="preserve"> etkili başvuru yapma olanakları güvence altına alınarak, bu yönde yapılan başvuruların savcılar ve hâkimler tarafından ciddiye alınması ve failler hakkında derhal soruşturma açılması sağlanmalıdır.</w:t>
      </w:r>
      <w:r w:rsidRPr="002E151E">
        <w:t xml:space="preserve"> Az sayıda açılan adli ve idari soruşturmalar</w:t>
      </w:r>
      <w:r>
        <w:t xml:space="preserve">da </w:t>
      </w:r>
      <w:r w:rsidRPr="002E151E">
        <w:t>caydırıcılık etkisi</w:t>
      </w:r>
      <w:r>
        <w:t xml:space="preserve">ni de artırmak amacıyla </w:t>
      </w:r>
      <w:r w:rsidRPr="002E151E">
        <w:t>daha</w:t>
      </w:r>
      <w:r>
        <w:t xml:space="preserve"> ağır cezalar verilmeli, </w:t>
      </w:r>
      <w:r w:rsidRPr="002E151E">
        <w:t>failler</w:t>
      </w:r>
      <w:r>
        <w:t>in</w:t>
      </w:r>
      <w:r w:rsidRPr="002E151E">
        <w:t xml:space="preserve"> indirim ve ertelemelerden yararlandırılma</w:t>
      </w:r>
      <w:r>
        <w:t xml:space="preserve">sından vazgeçilmelidir. </w:t>
      </w:r>
      <w:r w:rsidRPr="00E91380">
        <w:t xml:space="preserve"> </w:t>
      </w:r>
      <w:r>
        <w:t xml:space="preserve">Bunun için ilgili mevzuatın Birleşmiş Milletler İşkenceyle Mücadele Sözleşmesi İhtiyari Protokolü’ne uygun olarak tümüyle gözden geçirilmesi ve gerekli yasal düzenlemelerin yapılması gereklidir. </w:t>
      </w:r>
    </w:p>
    <w:p w:rsidR="008F79A1" w:rsidRDefault="008F79A1" w:rsidP="008F79A1">
      <w:pPr>
        <w:jc w:val="both"/>
      </w:pPr>
    </w:p>
    <w:p w:rsidR="008F79A1" w:rsidRDefault="008F79A1" w:rsidP="008F79A1">
      <w:pPr>
        <w:pStyle w:val="ListeParagraf"/>
        <w:numPr>
          <w:ilvl w:val="0"/>
          <w:numId w:val="32"/>
        </w:numPr>
        <w:spacing w:after="0" w:line="240" w:lineRule="auto"/>
        <w:jc w:val="both"/>
      </w:pPr>
      <w:r w:rsidRPr="00C43BD2">
        <w:t xml:space="preserve">Keyfi ve ağır bir şekilde uygulanan disiplin cezalarına son verilmeli, bu yetkiyi kötüye kullananlar hakkında yasal yaptırımlar getirilmelidir. İdare tarafından verilen disiplin cezalarına karşı itiraz etme hakkının etkin bir şekilde kullanımının sağlanması bakımından her türlü önlem </w:t>
      </w:r>
      <w:r w:rsidRPr="00C43BD2">
        <w:lastRenderedPageBreak/>
        <w:t>alınmalı ve talepleri halinde mağdurlara hukuki yardım sunmak üzere ücretsiz avukat tayin edilmelidir.</w:t>
      </w:r>
    </w:p>
    <w:p w:rsidR="008F79A1" w:rsidRDefault="008F79A1" w:rsidP="008F79A1">
      <w:pPr>
        <w:jc w:val="both"/>
      </w:pPr>
    </w:p>
    <w:p w:rsidR="008F79A1" w:rsidRDefault="008F79A1" w:rsidP="008F79A1">
      <w:pPr>
        <w:pStyle w:val="ListeParagraf"/>
        <w:numPr>
          <w:ilvl w:val="0"/>
          <w:numId w:val="32"/>
        </w:numPr>
        <w:spacing w:after="0" w:line="240" w:lineRule="auto"/>
        <w:jc w:val="both"/>
      </w:pPr>
      <w:r w:rsidRPr="00792977">
        <w:t>Tut</w:t>
      </w:r>
      <w:r>
        <w:t xml:space="preserve">sakların </w:t>
      </w:r>
      <w:r w:rsidRPr="00792977">
        <w:t>cezaevlerine</w:t>
      </w:r>
      <w:r>
        <w:t xml:space="preserve">, hastaneye </w:t>
      </w:r>
      <w:proofErr w:type="gramStart"/>
      <w:r>
        <w:t>yada</w:t>
      </w:r>
      <w:proofErr w:type="gramEnd"/>
      <w:r>
        <w:t xml:space="preserve"> adliyeye</w:t>
      </w:r>
      <w:r w:rsidRPr="00792977">
        <w:t xml:space="preserve"> sevk ve nakilleri sırasında yaşanan işkence ve kötü muamele olaylarının önüne geçilmesi için her türlü tedbir alınmalıdır. </w:t>
      </w:r>
    </w:p>
    <w:p w:rsidR="008F79A1" w:rsidRDefault="008F79A1" w:rsidP="008F79A1">
      <w:pPr>
        <w:jc w:val="both"/>
      </w:pPr>
    </w:p>
    <w:p w:rsidR="008F79A1" w:rsidRDefault="008F79A1" w:rsidP="008F79A1">
      <w:pPr>
        <w:pStyle w:val="ListeParagraf"/>
        <w:numPr>
          <w:ilvl w:val="0"/>
          <w:numId w:val="32"/>
        </w:numPr>
        <w:spacing w:after="0" w:line="240" w:lineRule="auto"/>
        <w:jc w:val="both"/>
      </w:pPr>
      <w:proofErr w:type="gramStart"/>
      <w:r w:rsidRPr="00C43BD2">
        <w:t>Haftalık 10 saat olan ortak alan kullanım hakkı, sohbet hakkı, havalandırmaya çıkarılma hakkı vs. gibi tut</w:t>
      </w:r>
      <w:r>
        <w:t>saklara</w:t>
      </w:r>
      <w:r w:rsidRPr="00C43BD2">
        <w:t xml:space="preserve"> tanınan haklar düzenlendikleri mevzuat çerçevesinde tam ve amacına uygun olarak uygulanmalı, uygulama hiçbir şekilde cezaevi idaresinin takdirine bırakılmamalı, kanuna aykırı bir şekilde hakların kullanımını kısıtlayan ya da hakları kullandırmayan sorumlular hakkında idari ve cezai yaptırımlar getirilmelidir.</w:t>
      </w:r>
      <w:proofErr w:type="gramEnd"/>
    </w:p>
    <w:p w:rsidR="008F79A1" w:rsidRDefault="008F79A1" w:rsidP="008F79A1">
      <w:pPr>
        <w:jc w:val="both"/>
      </w:pPr>
    </w:p>
    <w:p w:rsidR="008F79A1" w:rsidRPr="00C43BD2" w:rsidRDefault="008F79A1" w:rsidP="008F79A1">
      <w:pPr>
        <w:pStyle w:val="ListeParagraf"/>
        <w:numPr>
          <w:ilvl w:val="0"/>
          <w:numId w:val="32"/>
        </w:numPr>
        <w:spacing w:after="0" w:line="240" w:lineRule="auto"/>
        <w:jc w:val="both"/>
      </w:pPr>
      <w:r>
        <w:t>T</w:t>
      </w:r>
      <w:r w:rsidRPr="008B3E9C">
        <w:t xml:space="preserve">utuklama tedbirine istisnai olarak başvurulmasını temin edecek </w:t>
      </w:r>
      <w:r>
        <w:t xml:space="preserve">şekilde </w:t>
      </w:r>
      <w:r w:rsidRPr="008B3E9C">
        <w:t>yargısal bir uygulama geliştiril</w:t>
      </w:r>
      <w:r>
        <w:t>meli, cezaevlerinin kapasiteleri üzerindeki doluluğa ve bu durumun sebep olduğu insanlık dışı muamelelere son verilmelidir. Bu amaçla yapılan yasal değişikliklerin uygulamada hayata geçirilmesi için gerekli tedbir ve önlemler alınmalıdır.</w:t>
      </w:r>
    </w:p>
    <w:p w:rsidR="008F79A1" w:rsidRDefault="008F79A1" w:rsidP="008F79A1">
      <w:pPr>
        <w:jc w:val="both"/>
      </w:pPr>
    </w:p>
    <w:p w:rsidR="008F79A1" w:rsidRDefault="008F79A1" w:rsidP="008F79A1">
      <w:pPr>
        <w:pStyle w:val="ListeParagraf"/>
        <w:numPr>
          <w:ilvl w:val="0"/>
          <w:numId w:val="32"/>
        </w:numPr>
        <w:spacing w:after="0" w:line="240" w:lineRule="auto"/>
        <w:jc w:val="both"/>
      </w:pPr>
      <w:r w:rsidRPr="002D41AE">
        <w:t>Cezaevlerinin izlenmesine ilişkin standartlar, BM standart</w:t>
      </w:r>
      <w:r>
        <w:t>larına uygun hale getirilmeli, c</w:t>
      </w:r>
      <w:r w:rsidRPr="002D41AE">
        <w:t xml:space="preserve">ezaevi izleme kurullarının etkin çalışması sağlanmalıdır. Bu kurulların, cezaevlerini etkili bir şekilde izleme hakları ve kaynakları yaratılmalıdır. </w:t>
      </w:r>
    </w:p>
    <w:p w:rsidR="002F0C4F" w:rsidRDefault="002F0C4F" w:rsidP="002F0C4F">
      <w:pPr>
        <w:pStyle w:val="ListeParagraf"/>
        <w:spacing w:after="0" w:line="240" w:lineRule="auto"/>
        <w:jc w:val="both"/>
      </w:pPr>
    </w:p>
    <w:p w:rsidR="002F0C4F" w:rsidRDefault="002F0C4F" w:rsidP="002F0C4F">
      <w:pPr>
        <w:pStyle w:val="ListeParagraf"/>
        <w:numPr>
          <w:ilvl w:val="0"/>
          <w:numId w:val="32"/>
        </w:numPr>
        <w:jc w:val="both"/>
      </w:pPr>
      <w:r w:rsidRPr="002D41AE">
        <w:t>Cezaevlerinde yaşanan ve yaşanabilecek ihlalleri engellemek, cezaevi idaresinin ve cezaevi personelinin (gardiyanlar, infaz memurları, doktor ve jandarma dâhil) hukuka aykırı eylemlerini izlemek, denetlemek ve daha sonrasında müdahale edebilmek için Paris ilkelerine uygun olarak OPCAT kapsamında oluşturulması gereken “izleme kurulları” bir an önce oluşturulmalı ve faaliyete geçirilmelidir</w:t>
      </w:r>
    </w:p>
    <w:p w:rsidR="002F0C4F" w:rsidRPr="002D41AE" w:rsidRDefault="002F0C4F" w:rsidP="002F0C4F">
      <w:pPr>
        <w:pStyle w:val="ListeParagraf"/>
        <w:spacing w:after="0" w:line="240" w:lineRule="auto"/>
        <w:jc w:val="both"/>
      </w:pPr>
    </w:p>
    <w:p w:rsidR="008F79A1" w:rsidRPr="00BA3A61" w:rsidRDefault="00F669CF" w:rsidP="008F79A1">
      <w:pPr>
        <w:jc w:val="both"/>
        <w:rPr>
          <w:b/>
        </w:rPr>
      </w:pPr>
      <w:r>
        <w:rPr>
          <w:b/>
        </w:rPr>
        <w:tab/>
      </w:r>
      <w:r>
        <w:rPr>
          <w:b/>
        </w:rPr>
        <w:tab/>
      </w:r>
      <w:r>
        <w:rPr>
          <w:b/>
        </w:rPr>
        <w:tab/>
      </w:r>
      <w:r>
        <w:rPr>
          <w:b/>
        </w:rPr>
        <w:tab/>
      </w:r>
      <w:r>
        <w:rPr>
          <w:b/>
        </w:rPr>
        <w:tab/>
      </w:r>
      <w:r>
        <w:rPr>
          <w:b/>
        </w:rPr>
        <w:tab/>
      </w:r>
      <w:r w:rsidR="006B6E03">
        <w:rPr>
          <w:b/>
        </w:rPr>
        <w:t xml:space="preserve">TUAD - </w:t>
      </w:r>
      <w:r>
        <w:rPr>
          <w:b/>
        </w:rPr>
        <w:t>ÖHD- TOHAV CEZAEVİ İZLEME KOMİSYONU</w:t>
      </w:r>
    </w:p>
    <w:p w:rsidR="00A51DA0" w:rsidRDefault="00A51DA0" w:rsidP="00A66DE7">
      <w:pPr>
        <w:pStyle w:val="ListeParagraf"/>
        <w:ind w:left="0"/>
        <w:jc w:val="both"/>
      </w:pPr>
    </w:p>
    <w:p w:rsidR="000569E5" w:rsidRPr="00963E19" w:rsidRDefault="000569E5" w:rsidP="00A66DE7">
      <w:pPr>
        <w:pStyle w:val="ListeParagraf"/>
        <w:ind w:left="0"/>
        <w:jc w:val="both"/>
        <w:rPr>
          <w:b/>
          <w:highlight w:val="yellow"/>
        </w:rPr>
      </w:pPr>
    </w:p>
    <w:p w:rsidR="00270C68" w:rsidRPr="00963E19" w:rsidRDefault="00270C68" w:rsidP="00A66DE7">
      <w:pPr>
        <w:pStyle w:val="ListeParagraf"/>
        <w:ind w:left="0"/>
        <w:jc w:val="both"/>
        <w:rPr>
          <w:highlight w:val="yellow"/>
        </w:rPr>
      </w:pPr>
    </w:p>
    <w:p w:rsidR="00A66DE7" w:rsidRPr="00BB0436" w:rsidRDefault="00A66DE7" w:rsidP="00A66DE7">
      <w:pPr>
        <w:pStyle w:val="ListeParagraf"/>
        <w:ind w:left="1440"/>
        <w:jc w:val="both"/>
        <w:rPr>
          <w:b/>
        </w:rPr>
      </w:pPr>
    </w:p>
    <w:p w:rsidR="00BB0436" w:rsidRDefault="00BB0436" w:rsidP="00BB0436">
      <w:pPr>
        <w:pStyle w:val="ListeParagraf"/>
        <w:ind w:left="1440"/>
        <w:jc w:val="both"/>
      </w:pPr>
      <w:bookmarkStart w:id="0" w:name="_GoBack"/>
      <w:bookmarkEnd w:id="0"/>
    </w:p>
    <w:sectPr w:rsidR="00BB0436" w:rsidSect="00B6479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713" w:rsidRDefault="00564713" w:rsidP="008F79A1">
      <w:pPr>
        <w:spacing w:after="0" w:line="240" w:lineRule="auto"/>
      </w:pPr>
      <w:r>
        <w:separator/>
      </w:r>
    </w:p>
  </w:endnote>
  <w:endnote w:type="continuationSeparator" w:id="0">
    <w:p w:rsidR="00564713" w:rsidRDefault="00564713" w:rsidP="008F7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713" w:rsidRDefault="00564713" w:rsidP="008F79A1">
      <w:pPr>
        <w:spacing w:after="0" w:line="240" w:lineRule="auto"/>
      </w:pPr>
      <w:r>
        <w:separator/>
      </w:r>
    </w:p>
  </w:footnote>
  <w:footnote w:type="continuationSeparator" w:id="0">
    <w:p w:rsidR="00564713" w:rsidRDefault="00564713" w:rsidP="008F79A1">
      <w:pPr>
        <w:spacing w:after="0" w:line="240" w:lineRule="auto"/>
      </w:pPr>
      <w:r>
        <w:continuationSeparator/>
      </w:r>
    </w:p>
  </w:footnote>
  <w:footnote w:id="1">
    <w:p w:rsidR="005520DA" w:rsidRDefault="005520DA" w:rsidP="008F79A1">
      <w:pPr>
        <w:pStyle w:val="DipnotMetni"/>
      </w:pPr>
      <w:r>
        <w:rPr>
          <w:rStyle w:val="DipnotBavurusu"/>
          <w:rFonts w:eastAsiaTheme="majorEastAsia"/>
        </w:rPr>
        <w:footnoteRef/>
      </w:r>
      <w:r>
        <w:t xml:space="preserve"> </w:t>
      </w:r>
      <w:proofErr w:type="spellStart"/>
      <w:r w:rsidRPr="00D53B66">
        <w:t>Diğer</w:t>
      </w:r>
      <w:proofErr w:type="spellEnd"/>
      <w:r w:rsidRPr="00D53B66">
        <w:t xml:space="preserve"> </w:t>
      </w:r>
      <w:proofErr w:type="spellStart"/>
      <w:r w:rsidRPr="00D53B66">
        <w:t>yıllara</w:t>
      </w:r>
      <w:proofErr w:type="spellEnd"/>
      <w:r w:rsidRPr="00D53B66">
        <w:t xml:space="preserve"> </w:t>
      </w:r>
      <w:proofErr w:type="spellStart"/>
      <w:r w:rsidRPr="00D53B66">
        <w:t>ait</w:t>
      </w:r>
      <w:proofErr w:type="spellEnd"/>
      <w:r w:rsidRPr="00D53B66">
        <w:t xml:space="preserve"> </w:t>
      </w:r>
      <w:proofErr w:type="spellStart"/>
      <w:r w:rsidRPr="00D53B66">
        <w:t>istatistikler</w:t>
      </w:r>
      <w:proofErr w:type="spellEnd"/>
      <w:r w:rsidRPr="00D53B66">
        <w:t xml:space="preserve"> </w:t>
      </w:r>
      <w:proofErr w:type="spellStart"/>
      <w:r w:rsidRPr="00D53B66">
        <w:t>için</w:t>
      </w:r>
      <w:proofErr w:type="spellEnd"/>
      <w:r w:rsidRPr="00D53B66">
        <w:t xml:space="preserve"> de </w:t>
      </w:r>
      <w:proofErr w:type="spellStart"/>
      <w:r w:rsidRPr="00D53B66">
        <w:t>Bkz</w:t>
      </w:r>
      <w:proofErr w:type="spellEnd"/>
      <w:r w:rsidRPr="00D53B66">
        <w:t xml:space="preserve">. </w:t>
      </w:r>
      <w:hyperlink r:id="rId1" w:history="1">
        <w:r w:rsidRPr="00D53B66">
          <w:rPr>
            <w:rStyle w:val="Kpr"/>
          </w:rPr>
          <w:t>http://www.cte.adalet.gov.tr/</w:t>
        </w:r>
      </w:hyperlink>
      <w:r w:rsidRPr="00D53B66">
        <w:t xml:space="preserve"> </w:t>
      </w:r>
      <w:proofErr w:type="spellStart"/>
      <w:r w:rsidRPr="00D53B66">
        <w:t>Erişim</w:t>
      </w:r>
      <w:proofErr w:type="spellEnd"/>
      <w:r w:rsidRPr="00D53B66">
        <w:t xml:space="preserve"> Tarihi:</w:t>
      </w:r>
      <w:r>
        <w:t>28.12.2015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70A7A"/>
    <w:multiLevelType w:val="multilevel"/>
    <w:tmpl w:val="58288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74730F"/>
    <w:multiLevelType w:val="multilevel"/>
    <w:tmpl w:val="9AFAE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F8764E"/>
    <w:multiLevelType w:val="hybridMultilevel"/>
    <w:tmpl w:val="DC88EEBE"/>
    <w:lvl w:ilvl="0" w:tplc="8BDC2280">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FEF41BC"/>
    <w:multiLevelType w:val="hybridMultilevel"/>
    <w:tmpl w:val="E74618B8"/>
    <w:lvl w:ilvl="0" w:tplc="E53826D4">
      <w:start w:val="13"/>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14160C6"/>
    <w:multiLevelType w:val="hybridMultilevel"/>
    <w:tmpl w:val="C67C12F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7DF4BFC"/>
    <w:multiLevelType w:val="multilevel"/>
    <w:tmpl w:val="A5BA4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F00C08"/>
    <w:multiLevelType w:val="hybridMultilevel"/>
    <w:tmpl w:val="97AE837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A105E35"/>
    <w:multiLevelType w:val="multilevel"/>
    <w:tmpl w:val="DF82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254F63"/>
    <w:multiLevelType w:val="hybridMultilevel"/>
    <w:tmpl w:val="97D44F3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D8F7691"/>
    <w:multiLevelType w:val="hybridMultilevel"/>
    <w:tmpl w:val="AF54999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F9B1C55"/>
    <w:multiLevelType w:val="hybridMultilevel"/>
    <w:tmpl w:val="CE287F48"/>
    <w:lvl w:ilvl="0" w:tplc="2F6246CE">
      <w:start w:val="12"/>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4B71987"/>
    <w:multiLevelType w:val="hybridMultilevel"/>
    <w:tmpl w:val="15FE3A6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BEE67E8"/>
    <w:multiLevelType w:val="multilevel"/>
    <w:tmpl w:val="77D834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8D152A"/>
    <w:multiLevelType w:val="multilevel"/>
    <w:tmpl w:val="5D201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8F7670"/>
    <w:multiLevelType w:val="multilevel"/>
    <w:tmpl w:val="DAAA6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F713AF"/>
    <w:multiLevelType w:val="hybridMultilevel"/>
    <w:tmpl w:val="CBC870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B065E24"/>
    <w:multiLevelType w:val="hybridMultilevel"/>
    <w:tmpl w:val="C8A860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C676248"/>
    <w:multiLevelType w:val="hybridMultilevel"/>
    <w:tmpl w:val="8D9064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CE24A47"/>
    <w:multiLevelType w:val="hybridMultilevel"/>
    <w:tmpl w:val="87AAE7A6"/>
    <w:lvl w:ilvl="0" w:tplc="AFA02D34">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DAF7126"/>
    <w:multiLevelType w:val="hybridMultilevel"/>
    <w:tmpl w:val="340C350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DF50273"/>
    <w:multiLevelType w:val="hybridMultilevel"/>
    <w:tmpl w:val="82AA190E"/>
    <w:lvl w:ilvl="0" w:tplc="0F64CF12">
      <w:start w:val="12"/>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2BB128F"/>
    <w:multiLevelType w:val="hybridMultilevel"/>
    <w:tmpl w:val="69265330"/>
    <w:lvl w:ilvl="0" w:tplc="68620CAC">
      <w:start w:val="12"/>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3FB127F"/>
    <w:multiLevelType w:val="hybridMultilevel"/>
    <w:tmpl w:val="929CCF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72A317F"/>
    <w:multiLevelType w:val="hybridMultilevel"/>
    <w:tmpl w:val="10D63128"/>
    <w:lvl w:ilvl="0" w:tplc="D29A0794">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A251577"/>
    <w:multiLevelType w:val="hybridMultilevel"/>
    <w:tmpl w:val="6B5C11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BC4306B"/>
    <w:multiLevelType w:val="multilevel"/>
    <w:tmpl w:val="632E6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E53431"/>
    <w:multiLevelType w:val="hybridMultilevel"/>
    <w:tmpl w:val="7122BB8E"/>
    <w:lvl w:ilvl="0" w:tplc="286E7E4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8624E8E"/>
    <w:multiLevelType w:val="hybridMultilevel"/>
    <w:tmpl w:val="7A8841AE"/>
    <w:lvl w:ilvl="0" w:tplc="2FB6CEC2">
      <w:start w:val="12"/>
      <w:numFmt w:val="bullet"/>
      <w:lvlText w:val="-"/>
      <w:lvlJc w:val="left"/>
      <w:pPr>
        <w:ind w:left="720" w:hanging="360"/>
      </w:pPr>
      <w:rPr>
        <w:rFonts w:ascii="Calibri" w:eastAsiaTheme="minorHAnsi" w:hAnsi="Calibri" w:cstheme="minorBidi" w:hint="default"/>
        <w:b/>
        <w:u w:val="singl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B206945"/>
    <w:multiLevelType w:val="hybridMultilevel"/>
    <w:tmpl w:val="32368780"/>
    <w:lvl w:ilvl="0" w:tplc="82045ADC">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ED76A84"/>
    <w:multiLevelType w:val="multilevel"/>
    <w:tmpl w:val="2FC03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94436A"/>
    <w:multiLevelType w:val="multilevel"/>
    <w:tmpl w:val="FC921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4F12524"/>
    <w:multiLevelType w:val="hybridMultilevel"/>
    <w:tmpl w:val="39BA07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8785728"/>
    <w:multiLevelType w:val="hybridMultilevel"/>
    <w:tmpl w:val="8D9064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BDE52ED"/>
    <w:multiLevelType w:val="hybridMultilevel"/>
    <w:tmpl w:val="CC22CABE"/>
    <w:lvl w:ilvl="0" w:tplc="EFBCB50A">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0"/>
  </w:num>
  <w:num w:numId="4">
    <w:abstractNumId w:val="29"/>
  </w:num>
  <w:num w:numId="5">
    <w:abstractNumId w:val="14"/>
  </w:num>
  <w:num w:numId="6">
    <w:abstractNumId w:val="5"/>
  </w:num>
  <w:num w:numId="7">
    <w:abstractNumId w:val="25"/>
  </w:num>
  <w:num w:numId="8">
    <w:abstractNumId w:val="13"/>
  </w:num>
  <w:num w:numId="9">
    <w:abstractNumId w:val="12"/>
  </w:num>
  <w:num w:numId="10">
    <w:abstractNumId w:val="0"/>
  </w:num>
  <w:num w:numId="11">
    <w:abstractNumId w:val="18"/>
  </w:num>
  <w:num w:numId="12">
    <w:abstractNumId w:val="23"/>
  </w:num>
  <w:num w:numId="13">
    <w:abstractNumId w:val="33"/>
  </w:num>
  <w:num w:numId="14">
    <w:abstractNumId w:val="3"/>
  </w:num>
  <w:num w:numId="15">
    <w:abstractNumId w:val="2"/>
  </w:num>
  <w:num w:numId="16">
    <w:abstractNumId w:val="28"/>
  </w:num>
  <w:num w:numId="17">
    <w:abstractNumId w:val="20"/>
  </w:num>
  <w:num w:numId="18">
    <w:abstractNumId w:val="21"/>
  </w:num>
  <w:num w:numId="19">
    <w:abstractNumId w:val="10"/>
  </w:num>
  <w:num w:numId="20">
    <w:abstractNumId w:val="27"/>
  </w:num>
  <w:num w:numId="21">
    <w:abstractNumId w:val="31"/>
  </w:num>
  <w:num w:numId="22">
    <w:abstractNumId w:val="24"/>
  </w:num>
  <w:num w:numId="23">
    <w:abstractNumId w:val="22"/>
  </w:num>
  <w:num w:numId="24">
    <w:abstractNumId w:val="6"/>
  </w:num>
  <w:num w:numId="25">
    <w:abstractNumId w:val="11"/>
  </w:num>
  <w:num w:numId="26">
    <w:abstractNumId w:val="17"/>
  </w:num>
  <w:num w:numId="27">
    <w:abstractNumId w:val="32"/>
  </w:num>
  <w:num w:numId="28">
    <w:abstractNumId w:val="9"/>
  </w:num>
  <w:num w:numId="29">
    <w:abstractNumId w:val="15"/>
  </w:num>
  <w:num w:numId="30">
    <w:abstractNumId w:val="16"/>
  </w:num>
  <w:num w:numId="31">
    <w:abstractNumId w:val="19"/>
  </w:num>
  <w:num w:numId="32">
    <w:abstractNumId w:val="4"/>
  </w:num>
  <w:num w:numId="33">
    <w:abstractNumId w:val="8"/>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DC0"/>
    <w:rsid w:val="00014EC1"/>
    <w:rsid w:val="00030657"/>
    <w:rsid w:val="0003156A"/>
    <w:rsid w:val="00035FB4"/>
    <w:rsid w:val="00042DC0"/>
    <w:rsid w:val="000433D6"/>
    <w:rsid w:val="000569E5"/>
    <w:rsid w:val="000612D2"/>
    <w:rsid w:val="00061B52"/>
    <w:rsid w:val="0006750A"/>
    <w:rsid w:val="0007238A"/>
    <w:rsid w:val="000744E7"/>
    <w:rsid w:val="00074ADC"/>
    <w:rsid w:val="000871AB"/>
    <w:rsid w:val="000914B6"/>
    <w:rsid w:val="0009417F"/>
    <w:rsid w:val="000A4A0F"/>
    <w:rsid w:val="000A627D"/>
    <w:rsid w:val="000B3ED3"/>
    <w:rsid w:val="000D056A"/>
    <w:rsid w:val="000D083B"/>
    <w:rsid w:val="000D1722"/>
    <w:rsid w:val="000D571F"/>
    <w:rsid w:val="000E0072"/>
    <w:rsid w:val="000E52A3"/>
    <w:rsid w:val="000E5FED"/>
    <w:rsid w:val="000F130C"/>
    <w:rsid w:val="000F21BD"/>
    <w:rsid w:val="000F615E"/>
    <w:rsid w:val="001009F1"/>
    <w:rsid w:val="001074A6"/>
    <w:rsid w:val="00110931"/>
    <w:rsid w:val="0011620E"/>
    <w:rsid w:val="00116BDD"/>
    <w:rsid w:val="00125CD4"/>
    <w:rsid w:val="001274F2"/>
    <w:rsid w:val="0013678B"/>
    <w:rsid w:val="00147D72"/>
    <w:rsid w:val="001575F7"/>
    <w:rsid w:val="00163435"/>
    <w:rsid w:val="00163884"/>
    <w:rsid w:val="00172209"/>
    <w:rsid w:val="00180452"/>
    <w:rsid w:val="001857E2"/>
    <w:rsid w:val="001879FA"/>
    <w:rsid w:val="0019203D"/>
    <w:rsid w:val="001B0D62"/>
    <w:rsid w:val="001B6C3B"/>
    <w:rsid w:val="001C53E4"/>
    <w:rsid w:val="001D5BB9"/>
    <w:rsid w:val="001E1B22"/>
    <w:rsid w:val="001E3C66"/>
    <w:rsid w:val="0020256F"/>
    <w:rsid w:val="002137F5"/>
    <w:rsid w:val="002207C8"/>
    <w:rsid w:val="00224C72"/>
    <w:rsid w:val="00227EA7"/>
    <w:rsid w:val="002329AA"/>
    <w:rsid w:val="002347C3"/>
    <w:rsid w:val="00235DE2"/>
    <w:rsid w:val="00236589"/>
    <w:rsid w:val="00241126"/>
    <w:rsid w:val="00244367"/>
    <w:rsid w:val="00255FB6"/>
    <w:rsid w:val="00263CB2"/>
    <w:rsid w:val="00270AE3"/>
    <w:rsid w:val="00270C68"/>
    <w:rsid w:val="002724B8"/>
    <w:rsid w:val="002745D3"/>
    <w:rsid w:val="002746FC"/>
    <w:rsid w:val="00291DF7"/>
    <w:rsid w:val="00294983"/>
    <w:rsid w:val="002A0FAB"/>
    <w:rsid w:val="002A14CA"/>
    <w:rsid w:val="002A241A"/>
    <w:rsid w:val="002A288E"/>
    <w:rsid w:val="002A37F6"/>
    <w:rsid w:val="002A47C0"/>
    <w:rsid w:val="002B116A"/>
    <w:rsid w:val="002B2914"/>
    <w:rsid w:val="002C35F8"/>
    <w:rsid w:val="002D11F8"/>
    <w:rsid w:val="002D34EA"/>
    <w:rsid w:val="002F0C4F"/>
    <w:rsid w:val="002F2A8D"/>
    <w:rsid w:val="002F3552"/>
    <w:rsid w:val="00302FB2"/>
    <w:rsid w:val="003050B3"/>
    <w:rsid w:val="00306F6A"/>
    <w:rsid w:val="003078D9"/>
    <w:rsid w:val="0031507E"/>
    <w:rsid w:val="00315C98"/>
    <w:rsid w:val="00322127"/>
    <w:rsid w:val="00323580"/>
    <w:rsid w:val="0032616A"/>
    <w:rsid w:val="00327C5A"/>
    <w:rsid w:val="003416BF"/>
    <w:rsid w:val="00342DD9"/>
    <w:rsid w:val="00353AF8"/>
    <w:rsid w:val="0035685E"/>
    <w:rsid w:val="00356FB3"/>
    <w:rsid w:val="0036591F"/>
    <w:rsid w:val="00371E7B"/>
    <w:rsid w:val="003779DC"/>
    <w:rsid w:val="00377A54"/>
    <w:rsid w:val="0038232B"/>
    <w:rsid w:val="00393ED3"/>
    <w:rsid w:val="003968FA"/>
    <w:rsid w:val="00397BC1"/>
    <w:rsid w:val="003A13F8"/>
    <w:rsid w:val="003A445A"/>
    <w:rsid w:val="003C45AF"/>
    <w:rsid w:val="003C46C5"/>
    <w:rsid w:val="003D3FC1"/>
    <w:rsid w:val="003D629B"/>
    <w:rsid w:val="003E13C0"/>
    <w:rsid w:val="003E1513"/>
    <w:rsid w:val="003E1517"/>
    <w:rsid w:val="003E1611"/>
    <w:rsid w:val="003E16E6"/>
    <w:rsid w:val="003E4663"/>
    <w:rsid w:val="003E7380"/>
    <w:rsid w:val="003F54B8"/>
    <w:rsid w:val="00401918"/>
    <w:rsid w:val="0042498D"/>
    <w:rsid w:val="00432F6B"/>
    <w:rsid w:val="00434F55"/>
    <w:rsid w:val="004376D1"/>
    <w:rsid w:val="004413D7"/>
    <w:rsid w:val="0044242E"/>
    <w:rsid w:val="00444418"/>
    <w:rsid w:val="004454BA"/>
    <w:rsid w:val="00455722"/>
    <w:rsid w:val="00462250"/>
    <w:rsid w:val="0047604B"/>
    <w:rsid w:val="00481F7D"/>
    <w:rsid w:val="00483A50"/>
    <w:rsid w:val="00484BF8"/>
    <w:rsid w:val="00490DF1"/>
    <w:rsid w:val="0049190E"/>
    <w:rsid w:val="004919D1"/>
    <w:rsid w:val="00492080"/>
    <w:rsid w:val="00492EBA"/>
    <w:rsid w:val="004976E2"/>
    <w:rsid w:val="004A4650"/>
    <w:rsid w:val="004B2A7F"/>
    <w:rsid w:val="004B3D2C"/>
    <w:rsid w:val="004B464A"/>
    <w:rsid w:val="004C139D"/>
    <w:rsid w:val="004C4BED"/>
    <w:rsid w:val="004C6142"/>
    <w:rsid w:val="004C670F"/>
    <w:rsid w:val="004D02DB"/>
    <w:rsid w:val="004E1EDF"/>
    <w:rsid w:val="004E4AB8"/>
    <w:rsid w:val="004F0ADD"/>
    <w:rsid w:val="004F1B53"/>
    <w:rsid w:val="004F4348"/>
    <w:rsid w:val="005068B5"/>
    <w:rsid w:val="00510798"/>
    <w:rsid w:val="00511513"/>
    <w:rsid w:val="00512AF4"/>
    <w:rsid w:val="005208C8"/>
    <w:rsid w:val="0052327A"/>
    <w:rsid w:val="0052372E"/>
    <w:rsid w:val="005266A9"/>
    <w:rsid w:val="00526E0F"/>
    <w:rsid w:val="005350C9"/>
    <w:rsid w:val="0053593E"/>
    <w:rsid w:val="0053723A"/>
    <w:rsid w:val="00537526"/>
    <w:rsid w:val="005406C7"/>
    <w:rsid w:val="00545510"/>
    <w:rsid w:val="005520DA"/>
    <w:rsid w:val="00556BA8"/>
    <w:rsid w:val="005619FD"/>
    <w:rsid w:val="005635C3"/>
    <w:rsid w:val="00564713"/>
    <w:rsid w:val="00565569"/>
    <w:rsid w:val="00573FC7"/>
    <w:rsid w:val="005742D9"/>
    <w:rsid w:val="0057594D"/>
    <w:rsid w:val="00575DD0"/>
    <w:rsid w:val="005766FA"/>
    <w:rsid w:val="00593348"/>
    <w:rsid w:val="00595F42"/>
    <w:rsid w:val="005A1ADF"/>
    <w:rsid w:val="005A2C13"/>
    <w:rsid w:val="005A443C"/>
    <w:rsid w:val="005B3DF1"/>
    <w:rsid w:val="005C4C61"/>
    <w:rsid w:val="005C63A6"/>
    <w:rsid w:val="005C6E5B"/>
    <w:rsid w:val="005E2862"/>
    <w:rsid w:val="005E763E"/>
    <w:rsid w:val="005F4D7F"/>
    <w:rsid w:val="00600533"/>
    <w:rsid w:val="00605FA0"/>
    <w:rsid w:val="00606003"/>
    <w:rsid w:val="00613830"/>
    <w:rsid w:val="00616359"/>
    <w:rsid w:val="00631DB2"/>
    <w:rsid w:val="0063527F"/>
    <w:rsid w:val="00636AE9"/>
    <w:rsid w:val="00640F5D"/>
    <w:rsid w:val="0064148A"/>
    <w:rsid w:val="00642A42"/>
    <w:rsid w:val="00643C6C"/>
    <w:rsid w:val="00651236"/>
    <w:rsid w:val="00651744"/>
    <w:rsid w:val="00666168"/>
    <w:rsid w:val="00671C2C"/>
    <w:rsid w:val="00676B4F"/>
    <w:rsid w:val="00677D36"/>
    <w:rsid w:val="00690316"/>
    <w:rsid w:val="00691236"/>
    <w:rsid w:val="006940C5"/>
    <w:rsid w:val="00696CB4"/>
    <w:rsid w:val="006A57EB"/>
    <w:rsid w:val="006A57FF"/>
    <w:rsid w:val="006B2613"/>
    <w:rsid w:val="006B5E94"/>
    <w:rsid w:val="006B6E03"/>
    <w:rsid w:val="006C2B80"/>
    <w:rsid w:val="006C6DA2"/>
    <w:rsid w:val="006C76AB"/>
    <w:rsid w:val="006C789E"/>
    <w:rsid w:val="006D1AE7"/>
    <w:rsid w:val="006D27A8"/>
    <w:rsid w:val="006D4473"/>
    <w:rsid w:val="006F282B"/>
    <w:rsid w:val="006F2B3B"/>
    <w:rsid w:val="006F443F"/>
    <w:rsid w:val="006F67AC"/>
    <w:rsid w:val="006F6E69"/>
    <w:rsid w:val="00706B37"/>
    <w:rsid w:val="00707F29"/>
    <w:rsid w:val="007114AA"/>
    <w:rsid w:val="0071487F"/>
    <w:rsid w:val="00715027"/>
    <w:rsid w:val="00716AE2"/>
    <w:rsid w:val="00723860"/>
    <w:rsid w:val="00727E6E"/>
    <w:rsid w:val="007348B3"/>
    <w:rsid w:val="00736D96"/>
    <w:rsid w:val="00762FA7"/>
    <w:rsid w:val="00770CC2"/>
    <w:rsid w:val="00771794"/>
    <w:rsid w:val="00774EAE"/>
    <w:rsid w:val="00780FF4"/>
    <w:rsid w:val="00794C07"/>
    <w:rsid w:val="00796730"/>
    <w:rsid w:val="007A199F"/>
    <w:rsid w:val="007A702C"/>
    <w:rsid w:val="007B7EB5"/>
    <w:rsid w:val="007D198A"/>
    <w:rsid w:val="007D3037"/>
    <w:rsid w:val="008009A9"/>
    <w:rsid w:val="00803B62"/>
    <w:rsid w:val="00810E0B"/>
    <w:rsid w:val="0081294C"/>
    <w:rsid w:val="008155C2"/>
    <w:rsid w:val="00816601"/>
    <w:rsid w:val="0081715A"/>
    <w:rsid w:val="00830BE6"/>
    <w:rsid w:val="0083545A"/>
    <w:rsid w:val="00837527"/>
    <w:rsid w:val="008375F0"/>
    <w:rsid w:val="00841AED"/>
    <w:rsid w:val="00851D8F"/>
    <w:rsid w:val="00862DA1"/>
    <w:rsid w:val="0086381A"/>
    <w:rsid w:val="00870344"/>
    <w:rsid w:val="0087354B"/>
    <w:rsid w:val="008752B7"/>
    <w:rsid w:val="00876EBF"/>
    <w:rsid w:val="00885A82"/>
    <w:rsid w:val="00885B85"/>
    <w:rsid w:val="00890A36"/>
    <w:rsid w:val="0089361A"/>
    <w:rsid w:val="008943DF"/>
    <w:rsid w:val="00895BED"/>
    <w:rsid w:val="008A0470"/>
    <w:rsid w:val="008B4AB6"/>
    <w:rsid w:val="008C0E15"/>
    <w:rsid w:val="008C6A4F"/>
    <w:rsid w:val="008D0DC1"/>
    <w:rsid w:val="008D2F39"/>
    <w:rsid w:val="008D70A2"/>
    <w:rsid w:val="008F4508"/>
    <w:rsid w:val="008F6533"/>
    <w:rsid w:val="008F73E7"/>
    <w:rsid w:val="008F79A1"/>
    <w:rsid w:val="0090147F"/>
    <w:rsid w:val="0090797B"/>
    <w:rsid w:val="0091525C"/>
    <w:rsid w:val="00921FFF"/>
    <w:rsid w:val="00922637"/>
    <w:rsid w:val="00926568"/>
    <w:rsid w:val="009267C0"/>
    <w:rsid w:val="00941991"/>
    <w:rsid w:val="0094679F"/>
    <w:rsid w:val="0095337F"/>
    <w:rsid w:val="00953F8C"/>
    <w:rsid w:val="00963E19"/>
    <w:rsid w:val="00964EA5"/>
    <w:rsid w:val="00967334"/>
    <w:rsid w:val="009676C9"/>
    <w:rsid w:val="0097251E"/>
    <w:rsid w:val="00973DBE"/>
    <w:rsid w:val="00980971"/>
    <w:rsid w:val="009850FD"/>
    <w:rsid w:val="00986AFC"/>
    <w:rsid w:val="009A2349"/>
    <w:rsid w:val="009A261A"/>
    <w:rsid w:val="009A55E4"/>
    <w:rsid w:val="009A64AE"/>
    <w:rsid w:val="009C326E"/>
    <w:rsid w:val="009C7D9B"/>
    <w:rsid w:val="009D6527"/>
    <w:rsid w:val="009D66FF"/>
    <w:rsid w:val="009E5227"/>
    <w:rsid w:val="009E5FEA"/>
    <w:rsid w:val="009E7DF7"/>
    <w:rsid w:val="009F1699"/>
    <w:rsid w:val="009F2B0F"/>
    <w:rsid w:val="009F2DEE"/>
    <w:rsid w:val="009F6A89"/>
    <w:rsid w:val="00A02EDC"/>
    <w:rsid w:val="00A10C7D"/>
    <w:rsid w:val="00A25B7A"/>
    <w:rsid w:val="00A342B1"/>
    <w:rsid w:val="00A3683F"/>
    <w:rsid w:val="00A37829"/>
    <w:rsid w:val="00A43ED0"/>
    <w:rsid w:val="00A51DA0"/>
    <w:rsid w:val="00A57381"/>
    <w:rsid w:val="00A61D18"/>
    <w:rsid w:val="00A63CDD"/>
    <w:rsid w:val="00A66DE7"/>
    <w:rsid w:val="00A83022"/>
    <w:rsid w:val="00A84270"/>
    <w:rsid w:val="00A87462"/>
    <w:rsid w:val="00A916FF"/>
    <w:rsid w:val="00A9308D"/>
    <w:rsid w:val="00AA0108"/>
    <w:rsid w:val="00AA1A27"/>
    <w:rsid w:val="00AA4759"/>
    <w:rsid w:val="00AA6507"/>
    <w:rsid w:val="00AB2621"/>
    <w:rsid w:val="00AC415D"/>
    <w:rsid w:val="00AC6A60"/>
    <w:rsid w:val="00AD02E8"/>
    <w:rsid w:val="00AD0E9C"/>
    <w:rsid w:val="00AD3412"/>
    <w:rsid w:val="00AD6DE2"/>
    <w:rsid w:val="00AE0686"/>
    <w:rsid w:val="00AE0861"/>
    <w:rsid w:val="00AE7D48"/>
    <w:rsid w:val="00AF0E95"/>
    <w:rsid w:val="00AF3CDB"/>
    <w:rsid w:val="00B002EA"/>
    <w:rsid w:val="00B03E1A"/>
    <w:rsid w:val="00B048C3"/>
    <w:rsid w:val="00B24268"/>
    <w:rsid w:val="00B30645"/>
    <w:rsid w:val="00B44906"/>
    <w:rsid w:val="00B51977"/>
    <w:rsid w:val="00B52E2A"/>
    <w:rsid w:val="00B53145"/>
    <w:rsid w:val="00B54CA8"/>
    <w:rsid w:val="00B54F21"/>
    <w:rsid w:val="00B63B06"/>
    <w:rsid w:val="00B642C3"/>
    <w:rsid w:val="00B64799"/>
    <w:rsid w:val="00B80EA8"/>
    <w:rsid w:val="00B81D83"/>
    <w:rsid w:val="00B8510A"/>
    <w:rsid w:val="00B8684A"/>
    <w:rsid w:val="00BA6701"/>
    <w:rsid w:val="00BB0436"/>
    <w:rsid w:val="00BB25BD"/>
    <w:rsid w:val="00BB7603"/>
    <w:rsid w:val="00BC45D7"/>
    <w:rsid w:val="00BC6EDB"/>
    <w:rsid w:val="00BC7F18"/>
    <w:rsid w:val="00BD5373"/>
    <w:rsid w:val="00BD6FE9"/>
    <w:rsid w:val="00BD7D16"/>
    <w:rsid w:val="00BE07CE"/>
    <w:rsid w:val="00BF4205"/>
    <w:rsid w:val="00BF5B7F"/>
    <w:rsid w:val="00C01080"/>
    <w:rsid w:val="00C07299"/>
    <w:rsid w:val="00C23585"/>
    <w:rsid w:val="00C26C78"/>
    <w:rsid w:val="00C405A7"/>
    <w:rsid w:val="00C41355"/>
    <w:rsid w:val="00C53AA0"/>
    <w:rsid w:val="00C5579F"/>
    <w:rsid w:val="00C6113B"/>
    <w:rsid w:val="00C621B3"/>
    <w:rsid w:val="00C62522"/>
    <w:rsid w:val="00C70B18"/>
    <w:rsid w:val="00C7214A"/>
    <w:rsid w:val="00C741F7"/>
    <w:rsid w:val="00C745BF"/>
    <w:rsid w:val="00C773D5"/>
    <w:rsid w:val="00C8024A"/>
    <w:rsid w:val="00CA2E15"/>
    <w:rsid w:val="00CC4FA4"/>
    <w:rsid w:val="00CE30A9"/>
    <w:rsid w:val="00CF386F"/>
    <w:rsid w:val="00D06014"/>
    <w:rsid w:val="00D13CFC"/>
    <w:rsid w:val="00D17AB8"/>
    <w:rsid w:val="00D27580"/>
    <w:rsid w:val="00D34511"/>
    <w:rsid w:val="00D35243"/>
    <w:rsid w:val="00D365A0"/>
    <w:rsid w:val="00D36D82"/>
    <w:rsid w:val="00D42DB1"/>
    <w:rsid w:val="00D46055"/>
    <w:rsid w:val="00DB592A"/>
    <w:rsid w:val="00DB6F31"/>
    <w:rsid w:val="00DD0AE9"/>
    <w:rsid w:val="00DD4BB8"/>
    <w:rsid w:val="00DE64FE"/>
    <w:rsid w:val="00DF555C"/>
    <w:rsid w:val="00DF6C47"/>
    <w:rsid w:val="00DF78B8"/>
    <w:rsid w:val="00E01734"/>
    <w:rsid w:val="00E05E1F"/>
    <w:rsid w:val="00E077DA"/>
    <w:rsid w:val="00E1534A"/>
    <w:rsid w:val="00E40105"/>
    <w:rsid w:val="00E414A6"/>
    <w:rsid w:val="00E42542"/>
    <w:rsid w:val="00E44B9A"/>
    <w:rsid w:val="00E452BC"/>
    <w:rsid w:val="00E479D6"/>
    <w:rsid w:val="00E51E27"/>
    <w:rsid w:val="00E5478C"/>
    <w:rsid w:val="00E57C80"/>
    <w:rsid w:val="00E656C9"/>
    <w:rsid w:val="00E65C8C"/>
    <w:rsid w:val="00E66096"/>
    <w:rsid w:val="00E66606"/>
    <w:rsid w:val="00E7310F"/>
    <w:rsid w:val="00E73CA1"/>
    <w:rsid w:val="00E86109"/>
    <w:rsid w:val="00E93E83"/>
    <w:rsid w:val="00E9479A"/>
    <w:rsid w:val="00E95959"/>
    <w:rsid w:val="00E96584"/>
    <w:rsid w:val="00EA4064"/>
    <w:rsid w:val="00EB0390"/>
    <w:rsid w:val="00EB2D3A"/>
    <w:rsid w:val="00EB43EB"/>
    <w:rsid w:val="00EB50CC"/>
    <w:rsid w:val="00EB6130"/>
    <w:rsid w:val="00EC30E5"/>
    <w:rsid w:val="00EC3333"/>
    <w:rsid w:val="00EC36E7"/>
    <w:rsid w:val="00ED7E93"/>
    <w:rsid w:val="00EE25A9"/>
    <w:rsid w:val="00EE2E5E"/>
    <w:rsid w:val="00EE4313"/>
    <w:rsid w:val="00F13D84"/>
    <w:rsid w:val="00F20A6D"/>
    <w:rsid w:val="00F214FC"/>
    <w:rsid w:val="00F30770"/>
    <w:rsid w:val="00F32C9F"/>
    <w:rsid w:val="00F32CA4"/>
    <w:rsid w:val="00F439F3"/>
    <w:rsid w:val="00F46609"/>
    <w:rsid w:val="00F46CF3"/>
    <w:rsid w:val="00F46E69"/>
    <w:rsid w:val="00F505DF"/>
    <w:rsid w:val="00F51AA5"/>
    <w:rsid w:val="00F5701E"/>
    <w:rsid w:val="00F66070"/>
    <w:rsid w:val="00F669CF"/>
    <w:rsid w:val="00F67D4A"/>
    <w:rsid w:val="00F72534"/>
    <w:rsid w:val="00F7279B"/>
    <w:rsid w:val="00F75A58"/>
    <w:rsid w:val="00F82AC5"/>
    <w:rsid w:val="00F90CB6"/>
    <w:rsid w:val="00FA209E"/>
    <w:rsid w:val="00FA7104"/>
    <w:rsid w:val="00FB00AD"/>
    <w:rsid w:val="00FB2D37"/>
    <w:rsid w:val="00FC61E7"/>
    <w:rsid w:val="00FD1FEE"/>
    <w:rsid w:val="00FE324F"/>
    <w:rsid w:val="00FE3524"/>
    <w:rsid w:val="00FE50F7"/>
    <w:rsid w:val="00FF64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FCD279-1B7F-409D-863C-23A0A6D54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next w:val="Normal"/>
    <w:link w:val="Balk3Char"/>
    <w:uiPriority w:val="9"/>
    <w:unhideWhenUsed/>
    <w:qFormat/>
    <w:rsid w:val="00AF3CDB"/>
    <w:pPr>
      <w:keepNext/>
      <w:spacing w:before="240" w:after="60" w:line="240" w:lineRule="auto"/>
      <w:outlineLvl w:val="2"/>
    </w:pPr>
    <w:rPr>
      <w:rFonts w:ascii="Cambria" w:eastAsia="Times New Roman" w:hAnsi="Cambria" w:cs="Times New Roman"/>
      <w:b/>
      <w:bCs/>
      <w:sz w:val="26"/>
      <w:szCs w:val="26"/>
      <w:lang w:val="en-US"/>
    </w:rPr>
  </w:style>
  <w:style w:type="paragraph" w:styleId="Balk4">
    <w:name w:val="heading 4"/>
    <w:basedOn w:val="Normal"/>
    <w:next w:val="Normal"/>
    <w:link w:val="Balk4Char"/>
    <w:uiPriority w:val="9"/>
    <w:semiHidden/>
    <w:unhideWhenUsed/>
    <w:qFormat/>
    <w:rsid w:val="008F79A1"/>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56FB3"/>
    <w:pPr>
      <w:spacing w:after="0" w:line="240" w:lineRule="auto"/>
    </w:pPr>
  </w:style>
  <w:style w:type="paragraph" w:styleId="ListeParagraf">
    <w:name w:val="List Paragraph"/>
    <w:basedOn w:val="Normal"/>
    <w:uiPriority w:val="34"/>
    <w:qFormat/>
    <w:rsid w:val="00803B62"/>
    <w:pPr>
      <w:ind w:left="720"/>
      <w:contextualSpacing/>
    </w:pPr>
  </w:style>
  <w:style w:type="character" w:customStyle="1" w:styleId="Balk3Char">
    <w:name w:val="Başlık 3 Char"/>
    <w:basedOn w:val="VarsaylanParagrafYazTipi"/>
    <w:link w:val="Balk3"/>
    <w:uiPriority w:val="9"/>
    <w:rsid w:val="00AF3CDB"/>
    <w:rPr>
      <w:rFonts w:ascii="Cambria" w:eastAsia="Times New Roman" w:hAnsi="Cambria" w:cs="Times New Roman"/>
      <w:b/>
      <w:bCs/>
      <w:sz w:val="26"/>
      <w:szCs w:val="26"/>
      <w:lang w:val="en-US"/>
    </w:rPr>
  </w:style>
  <w:style w:type="character" w:customStyle="1" w:styleId="Balk4Char">
    <w:name w:val="Başlık 4 Char"/>
    <w:basedOn w:val="VarsaylanParagrafYazTipi"/>
    <w:link w:val="Balk4"/>
    <w:uiPriority w:val="9"/>
    <w:semiHidden/>
    <w:rsid w:val="008F79A1"/>
    <w:rPr>
      <w:rFonts w:asciiTheme="majorHAnsi" w:eastAsiaTheme="majorEastAsia" w:hAnsiTheme="majorHAnsi" w:cstheme="majorBidi"/>
      <w:b/>
      <w:bCs/>
      <w:i/>
      <w:iCs/>
      <w:color w:val="4F81BD" w:themeColor="accent1"/>
      <w:sz w:val="24"/>
      <w:szCs w:val="24"/>
    </w:rPr>
  </w:style>
  <w:style w:type="paragraph" w:styleId="DipnotMetni">
    <w:name w:val="footnote text"/>
    <w:aliases w:val="Footnote Text Char1,Footnote Text Char Char,Char"/>
    <w:basedOn w:val="Normal"/>
    <w:link w:val="DipnotMetniChar"/>
    <w:uiPriority w:val="99"/>
    <w:rsid w:val="008F79A1"/>
    <w:pPr>
      <w:spacing w:after="0" w:line="240" w:lineRule="auto"/>
    </w:pPr>
    <w:rPr>
      <w:rFonts w:ascii="Times New Roman" w:eastAsia="Times New Roman" w:hAnsi="Times New Roman" w:cs="Times New Roman"/>
      <w:sz w:val="20"/>
      <w:szCs w:val="20"/>
      <w:lang w:val="en-US"/>
    </w:rPr>
  </w:style>
  <w:style w:type="character" w:customStyle="1" w:styleId="DipnotMetniChar">
    <w:name w:val="Dipnot Metni Char"/>
    <w:aliases w:val="Footnote Text Char1 Char,Footnote Text Char Char Char,Char Char"/>
    <w:basedOn w:val="VarsaylanParagrafYazTipi"/>
    <w:link w:val="DipnotMetni"/>
    <w:uiPriority w:val="99"/>
    <w:rsid w:val="008F79A1"/>
    <w:rPr>
      <w:rFonts w:ascii="Times New Roman" w:eastAsia="Times New Roman" w:hAnsi="Times New Roman" w:cs="Times New Roman"/>
      <w:sz w:val="20"/>
      <w:szCs w:val="20"/>
      <w:lang w:val="en-US"/>
    </w:rPr>
  </w:style>
  <w:style w:type="character" w:styleId="DipnotBavurusu">
    <w:name w:val="footnote reference"/>
    <w:aliases w:val="BVI fnr Car Char Char Char Char Char Char Char Char,BVI fnr Car Car Car Char Char Char Char Char Char Char Char,BVI fnr Car Car Char Char Char Char Char Char Char Char Char"/>
    <w:uiPriority w:val="99"/>
    <w:semiHidden/>
    <w:rsid w:val="008F79A1"/>
    <w:rPr>
      <w:rFonts w:cs="Times New Roman"/>
      <w:vertAlign w:val="superscript"/>
    </w:rPr>
  </w:style>
  <w:style w:type="character" w:styleId="Kpr">
    <w:name w:val="Hyperlink"/>
    <w:uiPriority w:val="99"/>
    <w:rsid w:val="008F79A1"/>
    <w:rPr>
      <w:rFonts w:cs="Times New Roman"/>
      <w:color w:val="0000FF"/>
      <w:u w:val="single"/>
    </w:rPr>
  </w:style>
  <w:style w:type="character" w:customStyle="1" w:styleId="textrunscx52551384">
    <w:name w:val="textrun scx52551384"/>
    <w:basedOn w:val="VarsaylanParagrafYazTipi"/>
    <w:rsid w:val="008F79A1"/>
  </w:style>
  <w:style w:type="character" w:customStyle="1" w:styleId="highlight">
    <w:name w:val="highlight"/>
    <w:basedOn w:val="VarsaylanParagrafYazTipi"/>
    <w:rsid w:val="00F46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22661">
      <w:bodyDiv w:val="1"/>
      <w:marLeft w:val="0"/>
      <w:marRight w:val="0"/>
      <w:marTop w:val="0"/>
      <w:marBottom w:val="0"/>
      <w:divBdr>
        <w:top w:val="none" w:sz="0" w:space="0" w:color="auto"/>
        <w:left w:val="none" w:sz="0" w:space="0" w:color="auto"/>
        <w:bottom w:val="none" w:sz="0" w:space="0" w:color="auto"/>
        <w:right w:val="none" w:sz="0" w:space="0" w:color="auto"/>
      </w:divBdr>
      <w:divsChild>
        <w:div w:id="983120671">
          <w:marLeft w:val="0"/>
          <w:marRight w:val="0"/>
          <w:marTop w:val="0"/>
          <w:marBottom w:val="0"/>
          <w:divBdr>
            <w:top w:val="none" w:sz="0" w:space="0" w:color="auto"/>
            <w:left w:val="none" w:sz="0" w:space="0" w:color="auto"/>
            <w:bottom w:val="none" w:sz="0" w:space="0" w:color="auto"/>
            <w:right w:val="none" w:sz="0" w:space="0" w:color="auto"/>
          </w:divBdr>
        </w:div>
        <w:div w:id="520094763">
          <w:marLeft w:val="0"/>
          <w:marRight w:val="0"/>
          <w:marTop w:val="0"/>
          <w:marBottom w:val="0"/>
          <w:divBdr>
            <w:top w:val="none" w:sz="0" w:space="0" w:color="auto"/>
            <w:left w:val="none" w:sz="0" w:space="0" w:color="auto"/>
            <w:bottom w:val="none" w:sz="0" w:space="0" w:color="auto"/>
            <w:right w:val="none" w:sz="0" w:space="0" w:color="auto"/>
          </w:divBdr>
        </w:div>
        <w:div w:id="30157016">
          <w:marLeft w:val="0"/>
          <w:marRight w:val="0"/>
          <w:marTop w:val="0"/>
          <w:marBottom w:val="0"/>
          <w:divBdr>
            <w:top w:val="none" w:sz="0" w:space="0" w:color="auto"/>
            <w:left w:val="none" w:sz="0" w:space="0" w:color="auto"/>
            <w:bottom w:val="none" w:sz="0" w:space="0" w:color="auto"/>
            <w:right w:val="none" w:sz="0" w:space="0" w:color="auto"/>
          </w:divBdr>
        </w:div>
        <w:div w:id="199709419">
          <w:marLeft w:val="0"/>
          <w:marRight w:val="0"/>
          <w:marTop w:val="0"/>
          <w:marBottom w:val="0"/>
          <w:divBdr>
            <w:top w:val="none" w:sz="0" w:space="0" w:color="auto"/>
            <w:left w:val="none" w:sz="0" w:space="0" w:color="auto"/>
            <w:bottom w:val="none" w:sz="0" w:space="0" w:color="auto"/>
            <w:right w:val="none" w:sz="0" w:space="0" w:color="auto"/>
          </w:divBdr>
        </w:div>
        <w:div w:id="264306826">
          <w:marLeft w:val="0"/>
          <w:marRight w:val="0"/>
          <w:marTop w:val="0"/>
          <w:marBottom w:val="0"/>
          <w:divBdr>
            <w:top w:val="none" w:sz="0" w:space="0" w:color="auto"/>
            <w:left w:val="none" w:sz="0" w:space="0" w:color="auto"/>
            <w:bottom w:val="none" w:sz="0" w:space="0" w:color="auto"/>
            <w:right w:val="none" w:sz="0" w:space="0" w:color="auto"/>
          </w:divBdr>
        </w:div>
        <w:div w:id="892427424">
          <w:marLeft w:val="0"/>
          <w:marRight w:val="0"/>
          <w:marTop w:val="0"/>
          <w:marBottom w:val="0"/>
          <w:divBdr>
            <w:top w:val="none" w:sz="0" w:space="0" w:color="auto"/>
            <w:left w:val="none" w:sz="0" w:space="0" w:color="auto"/>
            <w:bottom w:val="none" w:sz="0" w:space="0" w:color="auto"/>
            <w:right w:val="none" w:sz="0" w:space="0" w:color="auto"/>
          </w:divBdr>
        </w:div>
        <w:div w:id="2117217044">
          <w:marLeft w:val="0"/>
          <w:marRight w:val="0"/>
          <w:marTop w:val="0"/>
          <w:marBottom w:val="0"/>
          <w:divBdr>
            <w:top w:val="none" w:sz="0" w:space="0" w:color="auto"/>
            <w:left w:val="none" w:sz="0" w:space="0" w:color="auto"/>
            <w:bottom w:val="none" w:sz="0" w:space="0" w:color="auto"/>
            <w:right w:val="none" w:sz="0" w:space="0" w:color="auto"/>
          </w:divBdr>
        </w:div>
        <w:div w:id="766464589">
          <w:marLeft w:val="0"/>
          <w:marRight w:val="0"/>
          <w:marTop w:val="0"/>
          <w:marBottom w:val="0"/>
          <w:divBdr>
            <w:top w:val="none" w:sz="0" w:space="0" w:color="auto"/>
            <w:left w:val="none" w:sz="0" w:space="0" w:color="auto"/>
            <w:bottom w:val="none" w:sz="0" w:space="0" w:color="auto"/>
            <w:right w:val="none" w:sz="0" w:space="0" w:color="auto"/>
          </w:divBdr>
        </w:div>
      </w:divsChild>
    </w:div>
    <w:div w:id="127667790">
      <w:bodyDiv w:val="1"/>
      <w:marLeft w:val="0"/>
      <w:marRight w:val="0"/>
      <w:marTop w:val="0"/>
      <w:marBottom w:val="0"/>
      <w:divBdr>
        <w:top w:val="none" w:sz="0" w:space="0" w:color="auto"/>
        <w:left w:val="none" w:sz="0" w:space="0" w:color="auto"/>
        <w:bottom w:val="none" w:sz="0" w:space="0" w:color="auto"/>
        <w:right w:val="none" w:sz="0" w:space="0" w:color="auto"/>
      </w:divBdr>
    </w:div>
    <w:div w:id="272788207">
      <w:bodyDiv w:val="1"/>
      <w:marLeft w:val="0"/>
      <w:marRight w:val="0"/>
      <w:marTop w:val="0"/>
      <w:marBottom w:val="0"/>
      <w:divBdr>
        <w:top w:val="none" w:sz="0" w:space="0" w:color="auto"/>
        <w:left w:val="none" w:sz="0" w:space="0" w:color="auto"/>
        <w:bottom w:val="none" w:sz="0" w:space="0" w:color="auto"/>
        <w:right w:val="none" w:sz="0" w:space="0" w:color="auto"/>
      </w:divBdr>
    </w:div>
    <w:div w:id="276178604">
      <w:bodyDiv w:val="1"/>
      <w:marLeft w:val="0"/>
      <w:marRight w:val="0"/>
      <w:marTop w:val="0"/>
      <w:marBottom w:val="0"/>
      <w:divBdr>
        <w:top w:val="none" w:sz="0" w:space="0" w:color="auto"/>
        <w:left w:val="none" w:sz="0" w:space="0" w:color="auto"/>
        <w:bottom w:val="none" w:sz="0" w:space="0" w:color="auto"/>
        <w:right w:val="none" w:sz="0" w:space="0" w:color="auto"/>
      </w:divBdr>
    </w:div>
    <w:div w:id="289671747">
      <w:bodyDiv w:val="1"/>
      <w:marLeft w:val="0"/>
      <w:marRight w:val="0"/>
      <w:marTop w:val="0"/>
      <w:marBottom w:val="0"/>
      <w:divBdr>
        <w:top w:val="none" w:sz="0" w:space="0" w:color="auto"/>
        <w:left w:val="none" w:sz="0" w:space="0" w:color="auto"/>
        <w:bottom w:val="none" w:sz="0" w:space="0" w:color="auto"/>
        <w:right w:val="none" w:sz="0" w:space="0" w:color="auto"/>
      </w:divBdr>
    </w:div>
    <w:div w:id="330303938">
      <w:bodyDiv w:val="1"/>
      <w:marLeft w:val="0"/>
      <w:marRight w:val="0"/>
      <w:marTop w:val="0"/>
      <w:marBottom w:val="0"/>
      <w:divBdr>
        <w:top w:val="none" w:sz="0" w:space="0" w:color="auto"/>
        <w:left w:val="none" w:sz="0" w:space="0" w:color="auto"/>
        <w:bottom w:val="none" w:sz="0" w:space="0" w:color="auto"/>
        <w:right w:val="none" w:sz="0" w:space="0" w:color="auto"/>
      </w:divBdr>
    </w:div>
    <w:div w:id="788086796">
      <w:bodyDiv w:val="1"/>
      <w:marLeft w:val="0"/>
      <w:marRight w:val="0"/>
      <w:marTop w:val="0"/>
      <w:marBottom w:val="0"/>
      <w:divBdr>
        <w:top w:val="none" w:sz="0" w:space="0" w:color="auto"/>
        <w:left w:val="none" w:sz="0" w:space="0" w:color="auto"/>
        <w:bottom w:val="none" w:sz="0" w:space="0" w:color="auto"/>
        <w:right w:val="none" w:sz="0" w:space="0" w:color="auto"/>
      </w:divBdr>
    </w:div>
    <w:div w:id="966467794">
      <w:bodyDiv w:val="1"/>
      <w:marLeft w:val="0"/>
      <w:marRight w:val="0"/>
      <w:marTop w:val="0"/>
      <w:marBottom w:val="0"/>
      <w:divBdr>
        <w:top w:val="none" w:sz="0" w:space="0" w:color="auto"/>
        <w:left w:val="none" w:sz="0" w:space="0" w:color="auto"/>
        <w:bottom w:val="none" w:sz="0" w:space="0" w:color="auto"/>
        <w:right w:val="none" w:sz="0" w:space="0" w:color="auto"/>
      </w:divBdr>
    </w:div>
    <w:div w:id="1189566185">
      <w:bodyDiv w:val="1"/>
      <w:marLeft w:val="0"/>
      <w:marRight w:val="0"/>
      <w:marTop w:val="0"/>
      <w:marBottom w:val="0"/>
      <w:divBdr>
        <w:top w:val="none" w:sz="0" w:space="0" w:color="auto"/>
        <w:left w:val="none" w:sz="0" w:space="0" w:color="auto"/>
        <w:bottom w:val="none" w:sz="0" w:space="0" w:color="auto"/>
        <w:right w:val="none" w:sz="0" w:space="0" w:color="auto"/>
      </w:divBdr>
      <w:divsChild>
        <w:div w:id="1104501847">
          <w:marLeft w:val="0"/>
          <w:marRight w:val="0"/>
          <w:marTop w:val="0"/>
          <w:marBottom w:val="0"/>
          <w:divBdr>
            <w:top w:val="none" w:sz="0" w:space="0" w:color="auto"/>
            <w:left w:val="none" w:sz="0" w:space="0" w:color="auto"/>
            <w:bottom w:val="none" w:sz="0" w:space="0" w:color="auto"/>
            <w:right w:val="none" w:sz="0" w:space="0" w:color="auto"/>
          </w:divBdr>
        </w:div>
        <w:div w:id="399863900">
          <w:marLeft w:val="0"/>
          <w:marRight w:val="0"/>
          <w:marTop w:val="0"/>
          <w:marBottom w:val="0"/>
          <w:divBdr>
            <w:top w:val="none" w:sz="0" w:space="0" w:color="auto"/>
            <w:left w:val="none" w:sz="0" w:space="0" w:color="auto"/>
            <w:bottom w:val="none" w:sz="0" w:space="0" w:color="auto"/>
            <w:right w:val="none" w:sz="0" w:space="0" w:color="auto"/>
          </w:divBdr>
        </w:div>
        <w:div w:id="689528331">
          <w:marLeft w:val="0"/>
          <w:marRight w:val="0"/>
          <w:marTop w:val="0"/>
          <w:marBottom w:val="0"/>
          <w:divBdr>
            <w:top w:val="none" w:sz="0" w:space="0" w:color="auto"/>
            <w:left w:val="none" w:sz="0" w:space="0" w:color="auto"/>
            <w:bottom w:val="none" w:sz="0" w:space="0" w:color="auto"/>
            <w:right w:val="none" w:sz="0" w:space="0" w:color="auto"/>
          </w:divBdr>
        </w:div>
        <w:div w:id="1707679634">
          <w:marLeft w:val="0"/>
          <w:marRight w:val="0"/>
          <w:marTop w:val="0"/>
          <w:marBottom w:val="0"/>
          <w:divBdr>
            <w:top w:val="none" w:sz="0" w:space="0" w:color="auto"/>
            <w:left w:val="none" w:sz="0" w:space="0" w:color="auto"/>
            <w:bottom w:val="none" w:sz="0" w:space="0" w:color="auto"/>
            <w:right w:val="none" w:sz="0" w:space="0" w:color="auto"/>
          </w:divBdr>
        </w:div>
        <w:div w:id="976297969">
          <w:marLeft w:val="0"/>
          <w:marRight w:val="0"/>
          <w:marTop w:val="0"/>
          <w:marBottom w:val="0"/>
          <w:divBdr>
            <w:top w:val="none" w:sz="0" w:space="0" w:color="auto"/>
            <w:left w:val="none" w:sz="0" w:space="0" w:color="auto"/>
            <w:bottom w:val="none" w:sz="0" w:space="0" w:color="auto"/>
            <w:right w:val="none" w:sz="0" w:space="0" w:color="auto"/>
          </w:divBdr>
        </w:div>
        <w:div w:id="1859465858">
          <w:marLeft w:val="0"/>
          <w:marRight w:val="0"/>
          <w:marTop w:val="0"/>
          <w:marBottom w:val="0"/>
          <w:divBdr>
            <w:top w:val="none" w:sz="0" w:space="0" w:color="auto"/>
            <w:left w:val="none" w:sz="0" w:space="0" w:color="auto"/>
            <w:bottom w:val="none" w:sz="0" w:space="0" w:color="auto"/>
            <w:right w:val="none" w:sz="0" w:space="0" w:color="auto"/>
          </w:divBdr>
        </w:div>
        <w:div w:id="1132164465">
          <w:marLeft w:val="0"/>
          <w:marRight w:val="0"/>
          <w:marTop w:val="0"/>
          <w:marBottom w:val="0"/>
          <w:divBdr>
            <w:top w:val="none" w:sz="0" w:space="0" w:color="auto"/>
            <w:left w:val="none" w:sz="0" w:space="0" w:color="auto"/>
            <w:bottom w:val="none" w:sz="0" w:space="0" w:color="auto"/>
            <w:right w:val="none" w:sz="0" w:space="0" w:color="auto"/>
          </w:divBdr>
        </w:div>
        <w:div w:id="582033113">
          <w:marLeft w:val="0"/>
          <w:marRight w:val="0"/>
          <w:marTop w:val="0"/>
          <w:marBottom w:val="0"/>
          <w:divBdr>
            <w:top w:val="none" w:sz="0" w:space="0" w:color="auto"/>
            <w:left w:val="none" w:sz="0" w:space="0" w:color="auto"/>
            <w:bottom w:val="none" w:sz="0" w:space="0" w:color="auto"/>
            <w:right w:val="none" w:sz="0" w:space="0" w:color="auto"/>
          </w:divBdr>
        </w:div>
        <w:div w:id="2072653860">
          <w:marLeft w:val="0"/>
          <w:marRight w:val="0"/>
          <w:marTop w:val="0"/>
          <w:marBottom w:val="0"/>
          <w:divBdr>
            <w:top w:val="none" w:sz="0" w:space="0" w:color="auto"/>
            <w:left w:val="none" w:sz="0" w:space="0" w:color="auto"/>
            <w:bottom w:val="none" w:sz="0" w:space="0" w:color="auto"/>
            <w:right w:val="none" w:sz="0" w:space="0" w:color="auto"/>
          </w:divBdr>
        </w:div>
        <w:div w:id="1659729288">
          <w:marLeft w:val="0"/>
          <w:marRight w:val="0"/>
          <w:marTop w:val="0"/>
          <w:marBottom w:val="0"/>
          <w:divBdr>
            <w:top w:val="none" w:sz="0" w:space="0" w:color="auto"/>
            <w:left w:val="none" w:sz="0" w:space="0" w:color="auto"/>
            <w:bottom w:val="none" w:sz="0" w:space="0" w:color="auto"/>
            <w:right w:val="none" w:sz="0" w:space="0" w:color="auto"/>
          </w:divBdr>
        </w:div>
        <w:div w:id="285742264">
          <w:marLeft w:val="0"/>
          <w:marRight w:val="0"/>
          <w:marTop w:val="0"/>
          <w:marBottom w:val="0"/>
          <w:divBdr>
            <w:top w:val="none" w:sz="0" w:space="0" w:color="auto"/>
            <w:left w:val="none" w:sz="0" w:space="0" w:color="auto"/>
            <w:bottom w:val="none" w:sz="0" w:space="0" w:color="auto"/>
            <w:right w:val="none" w:sz="0" w:space="0" w:color="auto"/>
          </w:divBdr>
        </w:div>
        <w:div w:id="1905337215">
          <w:marLeft w:val="0"/>
          <w:marRight w:val="0"/>
          <w:marTop w:val="0"/>
          <w:marBottom w:val="0"/>
          <w:divBdr>
            <w:top w:val="none" w:sz="0" w:space="0" w:color="auto"/>
            <w:left w:val="none" w:sz="0" w:space="0" w:color="auto"/>
            <w:bottom w:val="none" w:sz="0" w:space="0" w:color="auto"/>
            <w:right w:val="none" w:sz="0" w:space="0" w:color="auto"/>
          </w:divBdr>
        </w:div>
        <w:div w:id="1067413927">
          <w:marLeft w:val="0"/>
          <w:marRight w:val="0"/>
          <w:marTop w:val="0"/>
          <w:marBottom w:val="0"/>
          <w:divBdr>
            <w:top w:val="none" w:sz="0" w:space="0" w:color="auto"/>
            <w:left w:val="none" w:sz="0" w:space="0" w:color="auto"/>
            <w:bottom w:val="none" w:sz="0" w:space="0" w:color="auto"/>
            <w:right w:val="none" w:sz="0" w:space="0" w:color="auto"/>
          </w:divBdr>
        </w:div>
        <w:div w:id="735205853">
          <w:marLeft w:val="0"/>
          <w:marRight w:val="0"/>
          <w:marTop w:val="0"/>
          <w:marBottom w:val="0"/>
          <w:divBdr>
            <w:top w:val="none" w:sz="0" w:space="0" w:color="auto"/>
            <w:left w:val="none" w:sz="0" w:space="0" w:color="auto"/>
            <w:bottom w:val="none" w:sz="0" w:space="0" w:color="auto"/>
            <w:right w:val="none" w:sz="0" w:space="0" w:color="auto"/>
          </w:divBdr>
        </w:div>
        <w:div w:id="577400358">
          <w:marLeft w:val="0"/>
          <w:marRight w:val="0"/>
          <w:marTop w:val="0"/>
          <w:marBottom w:val="0"/>
          <w:divBdr>
            <w:top w:val="none" w:sz="0" w:space="0" w:color="auto"/>
            <w:left w:val="none" w:sz="0" w:space="0" w:color="auto"/>
            <w:bottom w:val="none" w:sz="0" w:space="0" w:color="auto"/>
            <w:right w:val="none" w:sz="0" w:space="0" w:color="auto"/>
          </w:divBdr>
        </w:div>
      </w:divsChild>
    </w:div>
    <w:div w:id="1308779146">
      <w:bodyDiv w:val="1"/>
      <w:marLeft w:val="0"/>
      <w:marRight w:val="0"/>
      <w:marTop w:val="0"/>
      <w:marBottom w:val="0"/>
      <w:divBdr>
        <w:top w:val="none" w:sz="0" w:space="0" w:color="auto"/>
        <w:left w:val="none" w:sz="0" w:space="0" w:color="auto"/>
        <w:bottom w:val="none" w:sz="0" w:space="0" w:color="auto"/>
        <w:right w:val="none" w:sz="0" w:space="0" w:color="auto"/>
      </w:divBdr>
      <w:divsChild>
        <w:div w:id="368147736">
          <w:marLeft w:val="0"/>
          <w:marRight w:val="0"/>
          <w:marTop w:val="0"/>
          <w:marBottom w:val="0"/>
          <w:divBdr>
            <w:top w:val="none" w:sz="0" w:space="0" w:color="auto"/>
            <w:left w:val="none" w:sz="0" w:space="0" w:color="auto"/>
            <w:bottom w:val="none" w:sz="0" w:space="0" w:color="auto"/>
            <w:right w:val="none" w:sz="0" w:space="0" w:color="auto"/>
          </w:divBdr>
        </w:div>
        <w:div w:id="1000692289">
          <w:marLeft w:val="0"/>
          <w:marRight w:val="0"/>
          <w:marTop w:val="0"/>
          <w:marBottom w:val="0"/>
          <w:divBdr>
            <w:top w:val="none" w:sz="0" w:space="0" w:color="auto"/>
            <w:left w:val="none" w:sz="0" w:space="0" w:color="auto"/>
            <w:bottom w:val="none" w:sz="0" w:space="0" w:color="auto"/>
            <w:right w:val="none" w:sz="0" w:space="0" w:color="auto"/>
          </w:divBdr>
        </w:div>
        <w:div w:id="2145729371">
          <w:marLeft w:val="0"/>
          <w:marRight w:val="0"/>
          <w:marTop w:val="0"/>
          <w:marBottom w:val="0"/>
          <w:divBdr>
            <w:top w:val="none" w:sz="0" w:space="0" w:color="auto"/>
            <w:left w:val="none" w:sz="0" w:space="0" w:color="auto"/>
            <w:bottom w:val="none" w:sz="0" w:space="0" w:color="auto"/>
            <w:right w:val="none" w:sz="0" w:space="0" w:color="auto"/>
          </w:divBdr>
        </w:div>
        <w:div w:id="964191301">
          <w:marLeft w:val="0"/>
          <w:marRight w:val="0"/>
          <w:marTop w:val="0"/>
          <w:marBottom w:val="0"/>
          <w:divBdr>
            <w:top w:val="none" w:sz="0" w:space="0" w:color="auto"/>
            <w:left w:val="none" w:sz="0" w:space="0" w:color="auto"/>
            <w:bottom w:val="none" w:sz="0" w:space="0" w:color="auto"/>
            <w:right w:val="none" w:sz="0" w:space="0" w:color="auto"/>
          </w:divBdr>
        </w:div>
      </w:divsChild>
    </w:div>
    <w:div w:id="1492677546">
      <w:bodyDiv w:val="1"/>
      <w:marLeft w:val="0"/>
      <w:marRight w:val="0"/>
      <w:marTop w:val="0"/>
      <w:marBottom w:val="0"/>
      <w:divBdr>
        <w:top w:val="none" w:sz="0" w:space="0" w:color="auto"/>
        <w:left w:val="none" w:sz="0" w:space="0" w:color="auto"/>
        <w:bottom w:val="none" w:sz="0" w:space="0" w:color="auto"/>
        <w:right w:val="none" w:sz="0" w:space="0" w:color="auto"/>
      </w:divBdr>
    </w:div>
    <w:div w:id="1544445482">
      <w:bodyDiv w:val="1"/>
      <w:marLeft w:val="0"/>
      <w:marRight w:val="0"/>
      <w:marTop w:val="0"/>
      <w:marBottom w:val="0"/>
      <w:divBdr>
        <w:top w:val="none" w:sz="0" w:space="0" w:color="auto"/>
        <w:left w:val="none" w:sz="0" w:space="0" w:color="auto"/>
        <w:bottom w:val="none" w:sz="0" w:space="0" w:color="auto"/>
        <w:right w:val="none" w:sz="0" w:space="0" w:color="auto"/>
      </w:divBdr>
    </w:div>
    <w:div w:id="1628468925">
      <w:bodyDiv w:val="1"/>
      <w:marLeft w:val="0"/>
      <w:marRight w:val="0"/>
      <w:marTop w:val="0"/>
      <w:marBottom w:val="0"/>
      <w:divBdr>
        <w:top w:val="none" w:sz="0" w:space="0" w:color="auto"/>
        <w:left w:val="none" w:sz="0" w:space="0" w:color="auto"/>
        <w:bottom w:val="none" w:sz="0" w:space="0" w:color="auto"/>
        <w:right w:val="none" w:sz="0" w:space="0" w:color="auto"/>
      </w:divBdr>
    </w:div>
    <w:div w:id="1679386673">
      <w:bodyDiv w:val="1"/>
      <w:marLeft w:val="0"/>
      <w:marRight w:val="0"/>
      <w:marTop w:val="0"/>
      <w:marBottom w:val="0"/>
      <w:divBdr>
        <w:top w:val="none" w:sz="0" w:space="0" w:color="auto"/>
        <w:left w:val="none" w:sz="0" w:space="0" w:color="auto"/>
        <w:bottom w:val="none" w:sz="0" w:space="0" w:color="auto"/>
        <w:right w:val="none" w:sz="0" w:space="0" w:color="auto"/>
      </w:divBdr>
    </w:div>
    <w:div w:id="2024360373">
      <w:bodyDiv w:val="1"/>
      <w:marLeft w:val="0"/>
      <w:marRight w:val="0"/>
      <w:marTop w:val="0"/>
      <w:marBottom w:val="0"/>
      <w:divBdr>
        <w:top w:val="none" w:sz="0" w:space="0" w:color="auto"/>
        <w:left w:val="none" w:sz="0" w:space="0" w:color="auto"/>
        <w:bottom w:val="none" w:sz="0" w:space="0" w:color="auto"/>
        <w:right w:val="none" w:sz="0" w:space="0" w:color="auto"/>
      </w:divBdr>
    </w:div>
    <w:div w:id="2045255067">
      <w:bodyDiv w:val="1"/>
      <w:marLeft w:val="0"/>
      <w:marRight w:val="0"/>
      <w:marTop w:val="0"/>
      <w:marBottom w:val="0"/>
      <w:divBdr>
        <w:top w:val="none" w:sz="0" w:space="0" w:color="auto"/>
        <w:left w:val="none" w:sz="0" w:space="0" w:color="auto"/>
        <w:bottom w:val="none" w:sz="0" w:space="0" w:color="auto"/>
        <w:right w:val="none" w:sz="0" w:space="0" w:color="auto"/>
      </w:divBdr>
      <w:divsChild>
        <w:div w:id="782192894">
          <w:marLeft w:val="0"/>
          <w:marRight w:val="0"/>
          <w:marTop w:val="0"/>
          <w:marBottom w:val="0"/>
          <w:divBdr>
            <w:top w:val="none" w:sz="0" w:space="0" w:color="auto"/>
            <w:left w:val="none" w:sz="0" w:space="0" w:color="auto"/>
            <w:bottom w:val="none" w:sz="0" w:space="0" w:color="auto"/>
            <w:right w:val="none" w:sz="0" w:space="0" w:color="auto"/>
          </w:divBdr>
        </w:div>
        <w:div w:id="1081292903">
          <w:marLeft w:val="0"/>
          <w:marRight w:val="0"/>
          <w:marTop w:val="0"/>
          <w:marBottom w:val="0"/>
          <w:divBdr>
            <w:top w:val="none" w:sz="0" w:space="0" w:color="auto"/>
            <w:left w:val="none" w:sz="0" w:space="0" w:color="auto"/>
            <w:bottom w:val="none" w:sz="0" w:space="0" w:color="auto"/>
            <w:right w:val="none" w:sz="0" w:space="0" w:color="auto"/>
          </w:divBdr>
        </w:div>
        <w:div w:id="1472750833">
          <w:marLeft w:val="0"/>
          <w:marRight w:val="0"/>
          <w:marTop w:val="0"/>
          <w:marBottom w:val="0"/>
          <w:divBdr>
            <w:top w:val="none" w:sz="0" w:space="0" w:color="auto"/>
            <w:left w:val="none" w:sz="0" w:space="0" w:color="auto"/>
            <w:bottom w:val="none" w:sz="0" w:space="0" w:color="auto"/>
            <w:right w:val="none" w:sz="0" w:space="0" w:color="auto"/>
          </w:divBdr>
        </w:div>
        <w:div w:id="450167337">
          <w:marLeft w:val="0"/>
          <w:marRight w:val="0"/>
          <w:marTop w:val="0"/>
          <w:marBottom w:val="0"/>
          <w:divBdr>
            <w:top w:val="none" w:sz="0" w:space="0" w:color="auto"/>
            <w:left w:val="none" w:sz="0" w:space="0" w:color="auto"/>
            <w:bottom w:val="none" w:sz="0" w:space="0" w:color="auto"/>
            <w:right w:val="none" w:sz="0" w:space="0" w:color="auto"/>
          </w:divBdr>
        </w:div>
      </w:divsChild>
    </w:div>
    <w:div w:id="206401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cte.adalet.gov.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5408</Words>
  <Characters>30831</Characters>
  <Application>Microsoft Office Word</Application>
  <DocSecurity>0</DocSecurity>
  <Lines>256</Lines>
  <Paragraphs>72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AtmYazılım</Company>
  <LinksUpToDate>false</LinksUpToDate>
  <CharactersWithSpaces>36167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Seher Eriş</dc:creator>
  <cp:lastModifiedBy>Samsung</cp:lastModifiedBy>
  <cp:revision>5</cp:revision>
  <dcterms:created xsi:type="dcterms:W3CDTF">2016-03-27T18:31:00Z</dcterms:created>
  <dcterms:modified xsi:type="dcterms:W3CDTF">2016-03-27T20:22:00Z</dcterms:modified>
</cp:coreProperties>
</file>